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186" w:rsidRPr="00A02186" w:rsidRDefault="00A02186" w:rsidP="00A02186">
      <w:pPr>
        <w:pStyle w:val="a4"/>
        <w:tabs>
          <w:tab w:val="left" w:pos="1354"/>
        </w:tabs>
        <w:ind w:firstLine="567"/>
        <w:contextualSpacing/>
        <w:jc w:val="both"/>
      </w:pPr>
      <w:r w:rsidRPr="00A02186">
        <w:rPr>
          <w:szCs w:val="28"/>
        </w:rPr>
        <w:t>Администрация Родионово-Несветайского района - (организатор аукциона) на основании постановления Администрации Родионово-Несветайского района от 05.07.2021 № 731 объявляет о проведен</w:t>
      </w:r>
      <w:proofErr w:type="gramStart"/>
      <w:r w:rsidRPr="00A02186">
        <w:rPr>
          <w:szCs w:val="28"/>
        </w:rPr>
        <w:t>ии ау</w:t>
      </w:r>
      <w:proofErr w:type="gramEnd"/>
      <w:r w:rsidRPr="00A02186">
        <w:rPr>
          <w:szCs w:val="28"/>
        </w:rPr>
        <w:t xml:space="preserve">кциона на право заключения договора аренды земельного участка, открытого по составу участников, </w:t>
      </w:r>
      <w:r w:rsidRPr="00A02186">
        <w:t>из земель сельскохозяйственного назначения Большекрепинского сельского поселения, площадью 805550+/-4488 кв.м., кадастровый номер 61:33:0600007:872. Адрес: Ростовская обл., Родионово-Несветайский р-н, х. Почтовый Яр, ул. Центральная, д. 43</w:t>
      </w:r>
      <w:proofErr w:type="gramStart"/>
      <w:r w:rsidRPr="00A02186">
        <w:t xml:space="preserve"> А</w:t>
      </w:r>
      <w:proofErr w:type="gramEnd"/>
      <w:r w:rsidRPr="00A02186">
        <w:t>, расположенного за пределами участка. Разрешенное использование: сенокошение, выпас сельскохозяйственных животных. Целевое назначение: сенокошение, выпас сельскохозяйственных животных.</w:t>
      </w:r>
    </w:p>
    <w:p w:rsidR="00A02186" w:rsidRPr="00A02186" w:rsidRDefault="00A02186" w:rsidP="00A02186">
      <w:pPr>
        <w:pStyle w:val="a4"/>
        <w:tabs>
          <w:tab w:val="left" w:pos="1354"/>
        </w:tabs>
        <w:ind w:firstLine="567"/>
        <w:contextualSpacing/>
        <w:jc w:val="both"/>
        <w:rPr>
          <w:szCs w:val="28"/>
        </w:rPr>
      </w:pPr>
      <w:r w:rsidRPr="00A02186">
        <w:rPr>
          <w:szCs w:val="28"/>
        </w:rPr>
        <w:t xml:space="preserve">Срок аренды 2 года 11 месяцев. </w:t>
      </w:r>
    </w:p>
    <w:p w:rsidR="00A02186" w:rsidRPr="00A02186" w:rsidRDefault="00A02186" w:rsidP="00A02186">
      <w:pPr>
        <w:pStyle w:val="a4"/>
        <w:tabs>
          <w:tab w:val="left" w:pos="1354"/>
        </w:tabs>
        <w:ind w:firstLine="567"/>
        <w:contextualSpacing/>
        <w:jc w:val="both"/>
        <w:rPr>
          <w:lang/>
        </w:rPr>
      </w:pPr>
      <w:r w:rsidRPr="00A02186">
        <w:rPr>
          <w:szCs w:val="28"/>
        </w:rPr>
        <w:t xml:space="preserve">Начальная цена предмета аукциона </w:t>
      </w:r>
      <w:r w:rsidRPr="00A02186">
        <w:t xml:space="preserve">92000,00 рублей (Девяносто две тысячи рублей 00 копеек).  Размер задатка 18400,00 рублей (Восемнадцать тысяч четыреста рублей 00 копеек).  «Шаг аукциона» 2760,00 рублей (Две тысячи семьсот шестьдесят рублей 00 копеек). </w:t>
      </w:r>
      <w:r w:rsidRPr="00A02186">
        <w:rPr>
          <w:szCs w:val="28"/>
        </w:rPr>
        <w:t xml:space="preserve">                </w:t>
      </w:r>
    </w:p>
    <w:p w:rsidR="00A02186" w:rsidRPr="00A02186" w:rsidRDefault="00A02186" w:rsidP="00A02186">
      <w:pPr>
        <w:pStyle w:val="a4"/>
        <w:tabs>
          <w:tab w:val="left" w:pos="1354"/>
        </w:tabs>
        <w:contextualSpacing/>
        <w:jc w:val="both"/>
        <w:rPr>
          <w:szCs w:val="28"/>
        </w:rPr>
      </w:pPr>
      <w:r w:rsidRPr="00A02186">
        <w:rPr>
          <w:szCs w:val="28"/>
        </w:rPr>
        <w:t xml:space="preserve">        Начальная цена предмета аукциона определена в соответствии с отчетом № 168/06-21 от 18.06.2021 об оценке рыночной арендной платы </w:t>
      </w:r>
      <w:proofErr w:type="gramStart"/>
      <w:r w:rsidRPr="00A02186">
        <w:rPr>
          <w:szCs w:val="28"/>
        </w:rPr>
        <w:t>за</w:t>
      </w:r>
      <w:proofErr w:type="gramEnd"/>
      <w:r w:rsidRPr="00A02186">
        <w:rPr>
          <w:szCs w:val="28"/>
        </w:rPr>
        <w:t xml:space="preserve"> </w:t>
      </w:r>
      <w:proofErr w:type="gramStart"/>
      <w:r w:rsidRPr="00A02186">
        <w:rPr>
          <w:szCs w:val="28"/>
        </w:rPr>
        <w:t>объекта</w:t>
      </w:r>
      <w:proofErr w:type="gramEnd"/>
      <w:r w:rsidRPr="00A02186">
        <w:rPr>
          <w:szCs w:val="28"/>
        </w:rPr>
        <w:t xml:space="preserve"> недвижимости: земельный участок.</w:t>
      </w:r>
    </w:p>
    <w:p w:rsidR="00A02186" w:rsidRPr="00A02186" w:rsidRDefault="00A02186" w:rsidP="00A02186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186">
        <w:rPr>
          <w:rFonts w:ascii="Times New Roman" w:hAnsi="Times New Roman" w:cs="Times New Roman"/>
          <w:sz w:val="28"/>
          <w:szCs w:val="28"/>
        </w:rPr>
        <w:t>Аукцион состоится 31.08.2021 года в 10 часов 00 минут, в здании Администрации Родионово-Несветайского района по адресу: Ростовская область, сл. Родионово-Несветайская, ул. Пушкинская, 34.</w:t>
      </w:r>
    </w:p>
    <w:p w:rsidR="00A02186" w:rsidRPr="00A02186" w:rsidRDefault="00A02186" w:rsidP="00A02186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186">
        <w:rPr>
          <w:rFonts w:ascii="Times New Roman" w:hAnsi="Times New Roman" w:cs="Times New Roman"/>
          <w:sz w:val="28"/>
          <w:szCs w:val="28"/>
        </w:rPr>
        <w:t>Прием заявок на участие в аукционе производится ежедневно в рабочие дни с 31.07.2021 по 27.08.2021 включительно  с 09 час. 00 мин. до 17 час. 00 мин. (перерыв с 13.00 до 14.00) по адресу: Ростовская область, сл. Родионово-Несветайская, ул. Пушкинская, 34, Отдел имущественных отношений (каб.12).</w:t>
      </w:r>
    </w:p>
    <w:p w:rsidR="00A02186" w:rsidRPr="00A02186" w:rsidRDefault="00A02186" w:rsidP="00A02186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186">
        <w:rPr>
          <w:rFonts w:ascii="Times New Roman" w:hAnsi="Times New Roman" w:cs="Times New Roman"/>
          <w:sz w:val="28"/>
          <w:szCs w:val="28"/>
        </w:rPr>
        <w:t>Заявители представляют:</w:t>
      </w:r>
    </w:p>
    <w:p w:rsidR="00A02186" w:rsidRPr="00A02186" w:rsidRDefault="00A02186" w:rsidP="00A02186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186">
        <w:rPr>
          <w:rFonts w:ascii="Times New Roman" w:hAnsi="Times New Roman" w:cs="Times New Roman"/>
          <w:sz w:val="28"/>
          <w:szCs w:val="28"/>
        </w:rPr>
        <w:t>1) заявку на участие в аукционе на бумажном носителе по установленной в настоящем извещении форме с указанием банковских реквизитов счета для возврата задатка;</w:t>
      </w:r>
    </w:p>
    <w:p w:rsidR="00A02186" w:rsidRPr="00A02186" w:rsidRDefault="00A02186" w:rsidP="00A02186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186">
        <w:rPr>
          <w:rFonts w:ascii="Times New Roman" w:hAnsi="Times New Roman" w:cs="Times New Roman"/>
          <w:sz w:val="28"/>
          <w:szCs w:val="28"/>
        </w:rPr>
        <w:t>2) копии документов, удостоверяющих личность заявителя (для граждан);</w:t>
      </w:r>
    </w:p>
    <w:p w:rsidR="00A02186" w:rsidRPr="00A02186" w:rsidRDefault="00A02186" w:rsidP="00A02186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186">
        <w:rPr>
          <w:rFonts w:ascii="Times New Roman" w:hAnsi="Times New Roman" w:cs="Times New Roman"/>
          <w:sz w:val="28"/>
          <w:szCs w:val="28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A02186" w:rsidRPr="00A02186" w:rsidRDefault="00A02186" w:rsidP="00A02186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186">
        <w:rPr>
          <w:rFonts w:ascii="Times New Roman" w:hAnsi="Times New Roman" w:cs="Times New Roman"/>
          <w:sz w:val="28"/>
          <w:szCs w:val="28"/>
        </w:rPr>
        <w:t>4) документы, подтверждающие внесение задатка.</w:t>
      </w:r>
    </w:p>
    <w:p w:rsidR="00A02186" w:rsidRPr="00A02186" w:rsidRDefault="00A02186" w:rsidP="00A0218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186">
        <w:rPr>
          <w:rFonts w:ascii="Times New Roman" w:hAnsi="Times New Roman" w:cs="Times New Roman"/>
          <w:sz w:val="28"/>
          <w:szCs w:val="28"/>
        </w:rPr>
        <w:t>Реквизиты для оплаты задатка на участие в аукционах проводимых Администрацией Родионово-Несветайского района: ИНН 6130002377 КПП 613001001 ФИНАНСОВОЕ УПРАВЛЕНИЕ (Администрация Родионово-Несветайского района л/с 05583140250</w:t>
      </w:r>
      <w:r w:rsidRPr="00A02186">
        <w:rPr>
          <w:rFonts w:ascii="Times New Roman" w:hAnsi="Times New Roman" w:cs="Times New Roman"/>
          <w:b/>
          <w:sz w:val="28"/>
          <w:szCs w:val="28"/>
        </w:rPr>
        <w:t>)</w:t>
      </w:r>
      <w:r w:rsidRPr="00A02186">
        <w:rPr>
          <w:rFonts w:ascii="Times New Roman" w:hAnsi="Times New Roman" w:cs="Times New Roman"/>
          <w:sz w:val="28"/>
          <w:szCs w:val="28"/>
        </w:rPr>
        <w:t xml:space="preserve"> КС (</w:t>
      </w:r>
      <w:proofErr w:type="spellStart"/>
      <w:r w:rsidRPr="00A02186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A0218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A02186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A02186">
        <w:rPr>
          <w:rFonts w:ascii="Times New Roman" w:hAnsi="Times New Roman" w:cs="Times New Roman"/>
          <w:sz w:val="28"/>
          <w:szCs w:val="28"/>
        </w:rPr>
        <w:t>) 03232643606480005800 БИК ТОФК 016015102 ЕКС (к/</w:t>
      </w:r>
      <w:proofErr w:type="spellStart"/>
      <w:r w:rsidRPr="00A02186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A02186">
        <w:rPr>
          <w:rFonts w:ascii="Times New Roman" w:hAnsi="Times New Roman" w:cs="Times New Roman"/>
          <w:sz w:val="28"/>
          <w:szCs w:val="28"/>
        </w:rPr>
        <w:t xml:space="preserve">) 40102810845370000050 ОТДЕЛЕНИЕ РОСТОВ-НА-ДОНУ БАНКА РОССИИ//УФК по Ростовской области </w:t>
      </w:r>
      <w:r w:rsidRPr="00A02186">
        <w:rPr>
          <w:rFonts w:ascii="Times New Roman" w:hAnsi="Times New Roman" w:cs="Times New Roman"/>
          <w:sz w:val="28"/>
          <w:szCs w:val="28"/>
        </w:rPr>
        <w:lastRenderedPageBreak/>
        <w:t>г</w:t>
      </w:r>
      <w:proofErr w:type="gramStart"/>
      <w:r w:rsidRPr="00A0218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02186">
        <w:rPr>
          <w:rFonts w:ascii="Times New Roman" w:hAnsi="Times New Roman" w:cs="Times New Roman"/>
          <w:sz w:val="28"/>
          <w:szCs w:val="28"/>
        </w:rPr>
        <w:t>остов-на-Дону, назначение платежа: Внесение задатка на участие в аукционе.</w:t>
      </w:r>
    </w:p>
    <w:p w:rsidR="00A02186" w:rsidRPr="00A02186" w:rsidRDefault="00A02186" w:rsidP="00A02186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186">
        <w:rPr>
          <w:rFonts w:ascii="Times New Roman" w:hAnsi="Times New Roman" w:cs="Times New Roman"/>
          <w:sz w:val="28"/>
          <w:szCs w:val="28"/>
        </w:rPr>
        <w:t>Рассмотрение заявок на участие в аукционе:  30.08.2021 в 14 час. 00 мин., по адресу организатора аукциона.</w:t>
      </w:r>
    </w:p>
    <w:p w:rsidR="00A02186" w:rsidRPr="00A02186" w:rsidRDefault="00A02186" w:rsidP="00A02186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186">
        <w:rPr>
          <w:rFonts w:ascii="Times New Roman" w:hAnsi="Times New Roman" w:cs="Times New Roman"/>
          <w:sz w:val="28"/>
          <w:szCs w:val="28"/>
        </w:rPr>
        <w:t> Победителем аукциона признается участник аукциона, предложивший наибольшую цену предмета аукциона. В случае поступления  одной заявки на земельный участок, аукцион признается несостоявшимся, договор, заключается с единственным участником, подавшим заявку.</w:t>
      </w:r>
    </w:p>
    <w:p w:rsidR="00A02186" w:rsidRPr="00A02186" w:rsidRDefault="00A02186" w:rsidP="00A02186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186">
        <w:rPr>
          <w:rFonts w:ascii="Times New Roman" w:hAnsi="Times New Roman" w:cs="Times New Roman"/>
          <w:sz w:val="28"/>
          <w:szCs w:val="28"/>
        </w:rPr>
        <w:t>По всем вопросам обращаться: в отдел имущественных отношений, с 09-00 до 13-00 и с 14-00 до 17-00,  т. 8(86340) 30-5-31.</w:t>
      </w:r>
    </w:p>
    <w:p w:rsidR="00A02186" w:rsidRPr="00A02186" w:rsidRDefault="00A02186" w:rsidP="00A02186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2186">
        <w:rPr>
          <w:rFonts w:ascii="Times New Roman" w:hAnsi="Times New Roman" w:cs="Times New Roman"/>
          <w:sz w:val="28"/>
          <w:szCs w:val="28"/>
        </w:rPr>
        <w:t>С проектом договора аренды земельного участка заключаемом по результатам аукциона, а также с формой заявки на участие в аукционе, можно ознакомиться на сайте Администрации Родионово-Несветайского района http://nesvetai.donland.ru/ и на официальном сайте торгов </w:t>
      </w:r>
      <w:hyperlink r:id="rId4" w:history="1">
        <w:proofErr w:type="gramEnd"/>
        <w:r w:rsidRPr="00A02186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  <w:proofErr w:type="gramStart"/>
      </w:hyperlink>
      <w:r w:rsidRPr="00A0218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5709D" w:rsidRPr="0095709D" w:rsidRDefault="0095709D" w:rsidP="0095709D">
      <w:pPr>
        <w:tabs>
          <w:tab w:val="left" w:pos="975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5014" w:rsidRPr="0095709D" w:rsidRDefault="00C75014" w:rsidP="0095709D"/>
    <w:sectPr w:rsidR="00C75014" w:rsidRPr="0095709D" w:rsidSect="00E13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B64C8"/>
    <w:rsid w:val="00154567"/>
    <w:rsid w:val="00160AE3"/>
    <w:rsid w:val="00264466"/>
    <w:rsid w:val="002C016E"/>
    <w:rsid w:val="002D00E2"/>
    <w:rsid w:val="003436AB"/>
    <w:rsid w:val="003C3AAD"/>
    <w:rsid w:val="004E0EF5"/>
    <w:rsid w:val="005B64C8"/>
    <w:rsid w:val="00600484"/>
    <w:rsid w:val="007E04B2"/>
    <w:rsid w:val="0084670D"/>
    <w:rsid w:val="0095709D"/>
    <w:rsid w:val="00A02186"/>
    <w:rsid w:val="00A55C7C"/>
    <w:rsid w:val="00B65E49"/>
    <w:rsid w:val="00BF1DB3"/>
    <w:rsid w:val="00C75014"/>
    <w:rsid w:val="00CB35B4"/>
    <w:rsid w:val="00E130FC"/>
    <w:rsid w:val="00E756A8"/>
    <w:rsid w:val="00F63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4C8"/>
    <w:rPr>
      <w:color w:val="0000FF"/>
      <w:u w:val="single"/>
    </w:rPr>
  </w:style>
  <w:style w:type="paragraph" w:styleId="a4">
    <w:name w:val="Body Text"/>
    <w:basedOn w:val="a"/>
    <w:link w:val="a5"/>
    <w:unhideWhenUsed/>
    <w:rsid w:val="005B64C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5B64C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518</Words>
  <Characters>2956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2019-05-30T12:44:00Z</dcterms:created>
  <dcterms:modified xsi:type="dcterms:W3CDTF">2021-07-30T11:07:00Z</dcterms:modified>
</cp:coreProperties>
</file>