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B13EFE"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lang w:val="en-US"/>
        </w:rPr>
      </w:pPr>
    </w:p>
    <w:p w14:paraId="71CA8697"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019A337D"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13B5F3CA"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46565AC2"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79E4A9AA"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544DD78B"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4952C1D8"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06E346DA"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5821C254"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22290601" w14:textId="77CA3B2D"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244D241C" w14:textId="77777777" w:rsidR="003F0A03" w:rsidRPr="00FE0A7E" w:rsidRDefault="003F0A03"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26118233" w14:textId="5ABEA42F" w:rsidR="00571AD8" w:rsidRPr="00FE0A7E" w:rsidRDefault="00B95765" w:rsidP="00FE0A7E">
      <w:pPr>
        <w:widowControl w:val="0"/>
        <w:shd w:val="clear" w:color="auto" w:fill="FFFFFF"/>
        <w:suppressAutoHyphens/>
        <w:overflowPunct w:val="0"/>
        <w:autoSpaceDE w:val="0"/>
        <w:spacing w:before="0" w:after="0" w:line="240" w:lineRule="auto"/>
        <w:ind w:left="284" w:right="-5"/>
        <w:jc w:val="center"/>
        <w:rPr>
          <w:rFonts w:ascii="Times New Roman" w:eastAsia="Times New Roman" w:hAnsi="Times New Roman" w:cs="Times New Roman"/>
          <w:b/>
          <w:sz w:val="28"/>
          <w:szCs w:val="28"/>
          <w:lang w:eastAsia="ar-SA"/>
        </w:rPr>
      </w:pPr>
      <w:r w:rsidRPr="00FE0A7E">
        <w:rPr>
          <w:rFonts w:ascii="Times New Roman" w:eastAsia="Times New Roman" w:hAnsi="Times New Roman" w:cs="Times New Roman"/>
          <w:b/>
          <w:sz w:val="28"/>
          <w:szCs w:val="28"/>
          <w:lang w:eastAsia="ar-SA"/>
        </w:rPr>
        <w:t xml:space="preserve">ПРОЕКТ </w:t>
      </w:r>
      <w:r w:rsidR="00571AD8" w:rsidRPr="00FE0A7E">
        <w:rPr>
          <w:rFonts w:ascii="Times New Roman" w:eastAsia="Times New Roman" w:hAnsi="Times New Roman" w:cs="Times New Roman"/>
          <w:b/>
          <w:sz w:val="28"/>
          <w:szCs w:val="28"/>
          <w:lang w:eastAsia="ar-SA"/>
        </w:rPr>
        <w:t xml:space="preserve">ВНЕСЕНИЯ ИЗМЕНЕНИЙ В ГЕНЕРАЛЬНЫЙ ПЛАН </w:t>
      </w:r>
    </w:p>
    <w:p w14:paraId="08BCAF3B" w14:textId="2B26D909" w:rsidR="00571AD8" w:rsidRPr="00FE0A7E" w:rsidRDefault="002D1805" w:rsidP="00FE0A7E">
      <w:pPr>
        <w:widowControl w:val="0"/>
        <w:shd w:val="clear" w:color="auto" w:fill="FFFFFF"/>
        <w:snapToGrid w:val="0"/>
        <w:spacing w:before="0" w:after="0" w:line="240" w:lineRule="auto"/>
        <w:ind w:right="293"/>
        <w:jc w:val="center"/>
        <w:rPr>
          <w:rFonts w:ascii="Times New Roman" w:eastAsia="Times New Roman" w:hAnsi="Times New Roman" w:cs="Times New Roman"/>
          <w:b/>
          <w:sz w:val="44"/>
          <w:szCs w:val="44"/>
          <w:lang w:eastAsia="ar-SA"/>
        </w:rPr>
      </w:pPr>
      <w:r w:rsidRPr="00FE0A7E">
        <w:rPr>
          <w:rFonts w:ascii="Times New Roman" w:eastAsia="Times New Roman" w:hAnsi="Times New Roman" w:cs="Times New Roman"/>
          <w:b/>
          <w:sz w:val="44"/>
          <w:szCs w:val="44"/>
          <w:lang w:eastAsia="ar-SA"/>
        </w:rPr>
        <w:t>БОЛЬШЕКРЕПИНСКОГО</w:t>
      </w:r>
      <w:r w:rsidR="009D052F" w:rsidRPr="00FE0A7E">
        <w:rPr>
          <w:rFonts w:ascii="Times New Roman" w:eastAsia="Times New Roman" w:hAnsi="Times New Roman" w:cs="Times New Roman"/>
          <w:b/>
          <w:sz w:val="44"/>
          <w:szCs w:val="44"/>
          <w:lang w:eastAsia="ar-SA"/>
        </w:rPr>
        <w:t xml:space="preserve"> </w:t>
      </w:r>
      <w:r w:rsidR="00571AD8" w:rsidRPr="00FE0A7E">
        <w:rPr>
          <w:rFonts w:ascii="Times New Roman" w:eastAsia="Times New Roman" w:hAnsi="Times New Roman" w:cs="Times New Roman"/>
          <w:b/>
          <w:sz w:val="44"/>
          <w:szCs w:val="44"/>
          <w:lang w:eastAsia="ar-SA"/>
        </w:rPr>
        <w:t>СЕЛЬСКОГО ПОСЕЛЕНИЯ</w:t>
      </w:r>
    </w:p>
    <w:p w14:paraId="499B0F99" w14:textId="69A8276D" w:rsidR="00571AD8" w:rsidRPr="00FE0A7E" w:rsidRDefault="009D052F" w:rsidP="00FE0A7E">
      <w:pPr>
        <w:widowControl w:val="0"/>
        <w:shd w:val="clear" w:color="auto" w:fill="FFFFFF"/>
        <w:suppressAutoHyphens/>
        <w:overflowPunct w:val="0"/>
        <w:autoSpaceDE w:val="0"/>
        <w:spacing w:before="0" w:after="0" w:line="240" w:lineRule="auto"/>
        <w:ind w:left="284" w:right="-5"/>
        <w:jc w:val="center"/>
        <w:rPr>
          <w:rFonts w:ascii="Times New Roman" w:eastAsia="Times New Roman" w:hAnsi="Times New Roman" w:cs="Times New Roman"/>
          <w:b/>
          <w:sz w:val="28"/>
          <w:szCs w:val="28"/>
          <w:lang w:eastAsia="ar-SA"/>
        </w:rPr>
      </w:pPr>
      <w:r w:rsidRPr="00FE0A7E">
        <w:rPr>
          <w:rFonts w:ascii="Times New Roman" w:eastAsia="Times New Roman" w:hAnsi="Times New Roman" w:cs="Times New Roman"/>
          <w:b/>
          <w:sz w:val="28"/>
          <w:szCs w:val="28"/>
          <w:lang w:eastAsia="ar-SA"/>
        </w:rPr>
        <w:t>РОДИОНОВО-НЕСВЕТАЙСКОГО</w:t>
      </w:r>
      <w:r w:rsidR="00571AD8" w:rsidRPr="00FE0A7E">
        <w:rPr>
          <w:rFonts w:ascii="Times New Roman" w:eastAsia="Times New Roman" w:hAnsi="Times New Roman" w:cs="Times New Roman"/>
          <w:b/>
          <w:sz w:val="28"/>
          <w:szCs w:val="28"/>
          <w:lang w:eastAsia="ar-SA"/>
        </w:rPr>
        <w:t xml:space="preserve"> РАЙОНА РОСТОВСКОЙ ОБЛАСТИ</w:t>
      </w:r>
    </w:p>
    <w:p w14:paraId="5CB23E04"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b/>
          <w:sz w:val="32"/>
          <w:szCs w:val="32"/>
          <w:lang w:eastAsia="ar-SA"/>
        </w:rPr>
      </w:pPr>
    </w:p>
    <w:p w14:paraId="3D020CB3" w14:textId="5835CB39" w:rsidR="00571AD8" w:rsidRPr="00FE0A7E" w:rsidRDefault="00B95765"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4"/>
          <w:szCs w:val="24"/>
          <w:lang w:eastAsia="ar-SA"/>
        </w:rPr>
      </w:pPr>
      <w:r w:rsidRPr="00FE0A7E">
        <w:rPr>
          <w:rFonts w:ascii="Times New Roman" w:eastAsia="Times New Roman" w:hAnsi="Times New Roman" w:cs="Times New Roman"/>
          <w:sz w:val="24"/>
          <w:szCs w:val="24"/>
          <w:lang w:eastAsia="ar-SA"/>
        </w:rPr>
        <w:t>ПОЛОЖЕНИЕ О ТЕРРИТОРИАЛЬНОМ ПЛАНИРОВАНИИ</w:t>
      </w:r>
    </w:p>
    <w:p w14:paraId="22C23C59" w14:textId="77777777" w:rsidR="00B95765" w:rsidRPr="00FE0A7E" w:rsidRDefault="00B95765"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4"/>
          <w:szCs w:val="24"/>
          <w:lang w:eastAsia="ar-SA"/>
        </w:rPr>
      </w:pPr>
    </w:p>
    <w:p w14:paraId="447C3F3A" w14:textId="0E1CBFA7" w:rsidR="00B95765" w:rsidRPr="00FE0A7E" w:rsidRDefault="00B95765"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4"/>
          <w:szCs w:val="24"/>
          <w:lang w:eastAsia="ar-SA"/>
        </w:rPr>
      </w:pPr>
      <w:r w:rsidRPr="00FE0A7E">
        <w:rPr>
          <w:rFonts w:ascii="Times New Roman" w:eastAsia="Times New Roman" w:hAnsi="Times New Roman" w:cs="Times New Roman"/>
          <w:sz w:val="24"/>
          <w:szCs w:val="24"/>
          <w:lang w:eastAsia="ar-SA"/>
        </w:rPr>
        <w:t>МК № 27</w:t>
      </w:r>
    </w:p>
    <w:p w14:paraId="12AE026D"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389FC971"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64FFD694"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45D7E680"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06B28436" w14:textId="77777777" w:rsidR="00571AD8" w:rsidRPr="00FE0A7E" w:rsidRDefault="00571AD8" w:rsidP="00FE0A7E">
      <w:pPr>
        <w:widowControl w:val="0"/>
        <w:shd w:val="clear" w:color="auto" w:fill="FFFFFF"/>
        <w:snapToGrid w:val="0"/>
        <w:spacing w:before="0" w:after="0" w:line="240" w:lineRule="auto"/>
        <w:ind w:right="293" w:firstLine="560"/>
        <w:jc w:val="center"/>
        <w:rPr>
          <w:rFonts w:ascii="Times New Roman" w:eastAsia="Times New Roman" w:hAnsi="Times New Roman" w:cs="Times New Roman"/>
          <w:sz w:val="26"/>
          <w:szCs w:val="26"/>
        </w:rPr>
      </w:pPr>
    </w:p>
    <w:p w14:paraId="0986B894" w14:textId="77777777" w:rsidR="00571AD8" w:rsidRPr="00FE0A7E" w:rsidRDefault="00571AD8" w:rsidP="00FE0A7E">
      <w:pPr>
        <w:widowControl w:val="0"/>
        <w:shd w:val="clear" w:color="auto" w:fill="FFFFFF"/>
        <w:snapToGrid w:val="0"/>
        <w:spacing w:before="0" w:after="0" w:line="240" w:lineRule="auto"/>
        <w:ind w:right="75"/>
        <w:jc w:val="both"/>
        <w:rPr>
          <w:rFonts w:ascii="Times New Roman" w:eastAsia="Times New Roman" w:hAnsi="Times New Roman" w:cs="Times New Roman"/>
          <w:sz w:val="26"/>
          <w:szCs w:val="26"/>
        </w:rPr>
      </w:pPr>
    </w:p>
    <w:p w14:paraId="1063B8A5" w14:textId="77777777"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5CAF523A" w14:textId="77777777"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4CF2756E" w14:textId="77777777"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0C8FC831" w14:textId="77777777"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02FFC15E" w14:textId="77777777"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28A9E427" w14:textId="77777777"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18A27E12" w14:textId="77777777"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2CCB311D" w14:textId="3E6F1C44"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479C2B3A" w14:textId="4DDB2EF4" w:rsidR="003F0A03" w:rsidRDefault="003F0A03"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6CA51A2F" w14:textId="14EA6B39" w:rsidR="00FE0A7E" w:rsidRDefault="00FE0A7E"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47DB78E7" w14:textId="77777777" w:rsidR="00FE0A7E" w:rsidRPr="00FE0A7E" w:rsidRDefault="00FE0A7E"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26CFBA76" w14:textId="77777777" w:rsidR="003F0A03" w:rsidRPr="00FE0A7E" w:rsidRDefault="003F0A03"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0A27DE56" w14:textId="77777777"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36893095" w14:textId="77777777"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48198577" w14:textId="77777777"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16220F0F" w14:textId="77777777" w:rsidR="00571AD8" w:rsidRPr="00FE0A7E" w:rsidRDefault="00571AD8" w:rsidP="00FE0A7E">
      <w:pPr>
        <w:widowControl w:val="0"/>
        <w:shd w:val="clear" w:color="auto" w:fill="FFFFFF"/>
        <w:snapToGrid w:val="0"/>
        <w:spacing w:before="0" w:after="0" w:line="240" w:lineRule="auto"/>
        <w:ind w:right="75" w:firstLine="560"/>
        <w:jc w:val="both"/>
        <w:rPr>
          <w:rFonts w:ascii="Times New Roman" w:eastAsia="Times New Roman" w:hAnsi="Times New Roman" w:cs="Times New Roman"/>
          <w:sz w:val="26"/>
          <w:szCs w:val="26"/>
        </w:rPr>
      </w:pPr>
    </w:p>
    <w:p w14:paraId="33A86A59" w14:textId="77777777" w:rsidR="00571AD8" w:rsidRPr="00FE0A7E" w:rsidRDefault="00571AD8" w:rsidP="00FE0A7E">
      <w:pPr>
        <w:widowControl w:val="0"/>
        <w:shd w:val="clear" w:color="auto" w:fill="FFFFFF"/>
        <w:suppressAutoHyphens/>
        <w:overflowPunct w:val="0"/>
        <w:autoSpaceDE w:val="0"/>
        <w:spacing w:before="0" w:after="0" w:line="240" w:lineRule="auto"/>
        <w:ind w:right="-6"/>
        <w:jc w:val="center"/>
        <w:rPr>
          <w:rFonts w:ascii="Times New Roman" w:eastAsia="Times New Roman" w:hAnsi="Times New Roman" w:cs="Times New Roman"/>
          <w:sz w:val="24"/>
          <w:lang w:eastAsia="ar-SA"/>
        </w:rPr>
      </w:pPr>
    </w:p>
    <w:p w14:paraId="5F049F23" w14:textId="77777777" w:rsidR="00571AD8" w:rsidRPr="00FE0A7E" w:rsidRDefault="00571AD8" w:rsidP="00FE0A7E">
      <w:pPr>
        <w:widowControl w:val="0"/>
        <w:shd w:val="clear" w:color="auto" w:fill="FFFFFF"/>
        <w:suppressAutoHyphens/>
        <w:overflowPunct w:val="0"/>
        <w:autoSpaceDE w:val="0"/>
        <w:spacing w:before="0" w:after="0" w:line="240" w:lineRule="auto"/>
        <w:ind w:right="-6"/>
        <w:jc w:val="center"/>
        <w:rPr>
          <w:rFonts w:ascii="Times New Roman" w:eastAsia="Times New Roman" w:hAnsi="Times New Roman" w:cs="Times New Roman"/>
          <w:sz w:val="24"/>
          <w:lang w:eastAsia="ar-SA"/>
        </w:rPr>
      </w:pPr>
    </w:p>
    <w:p w14:paraId="4F59F481" w14:textId="77777777" w:rsidR="00571AD8" w:rsidRPr="00FE0A7E" w:rsidRDefault="00571AD8" w:rsidP="00FE0A7E">
      <w:pPr>
        <w:widowControl w:val="0"/>
        <w:shd w:val="clear" w:color="auto" w:fill="FFFFFF"/>
        <w:suppressAutoHyphens/>
        <w:overflowPunct w:val="0"/>
        <w:autoSpaceDE w:val="0"/>
        <w:spacing w:before="0" w:after="0" w:line="240" w:lineRule="auto"/>
        <w:ind w:right="-6"/>
        <w:jc w:val="center"/>
        <w:rPr>
          <w:rFonts w:ascii="Times New Roman" w:eastAsia="Times New Roman" w:hAnsi="Times New Roman" w:cs="Times New Roman"/>
          <w:sz w:val="24"/>
          <w:lang w:eastAsia="ar-SA"/>
        </w:rPr>
      </w:pPr>
      <w:r w:rsidRPr="00FE0A7E">
        <w:rPr>
          <w:rFonts w:ascii="Times New Roman" w:eastAsia="Times New Roman" w:hAnsi="Times New Roman" w:cs="Times New Roman"/>
          <w:sz w:val="24"/>
          <w:lang w:eastAsia="ar-SA"/>
        </w:rPr>
        <w:t>Ростов-на-Дону</w:t>
      </w:r>
    </w:p>
    <w:p w14:paraId="4905DD31" w14:textId="77777777" w:rsidR="00571AD8" w:rsidRPr="00FE0A7E" w:rsidRDefault="00571AD8" w:rsidP="00FE0A7E">
      <w:pPr>
        <w:widowControl w:val="0"/>
        <w:shd w:val="clear" w:color="auto" w:fill="FFFFFF"/>
        <w:suppressAutoHyphens/>
        <w:overflowPunct w:val="0"/>
        <w:autoSpaceDE w:val="0"/>
        <w:spacing w:before="0" w:after="0" w:line="240" w:lineRule="auto"/>
        <w:ind w:right="-6"/>
        <w:jc w:val="center"/>
        <w:rPr>
          <w:rFonts w:ascii="Times New Roman" w:hAnsi="Times New Roman" w:cs="Times New Roman"/>
          <w:sz w:val="26"/>
          <w:szCs w:val="26"/>
          <w:highlight w:val="yellow"/>
        </w:rPr>
      </w:pPr>
      <w:r w:rsidRPr="00FE0A7E">
        <w:rPr>
          <w:rFonts w:ascii="Times New Roman" w:eastAsia="Times New Roman" w:hAnsi="Times New Roman" w:cs="Times New Roman"/>
          <w:sz w:val="24"/>
          <w:lang w:eastAsia="ar-SA"/>
        </w:rPr>
        <w:t>2020 г.</w:t>
      </w:r>
      <w:r w:rsidRPr="00FE0A7E">
        <w:rPr>
          <w:rFonts w:ascii="Times New Roman" w:hAnsi="Times New Roman" w:cs="Times New Roman"/>
          <w:sz w:val="26"/>
          <w:szCs w:val="26"/>
          <w:highlight w:val="yellow"/>
        </w:rPr>
        <w:br w:type="page"/>
      </w:r>
    </w:p>
    <w:p w14:paraId="010382F6" w14:textId="77777777" w:rsidR="00571AD8" w:rsidRPr="00FE0A7E" w:rsidRDefault="00571AD8" w:rsidP="00FE0A7E">
      <w:pPr>
        <w:widowControl w:val="0"/>
        <w:shd w:val="clear" w:color="auto" w:fill="FFFFFF"/>
        <w:snapToGrid w:val="0"/>
        <w:spacing w:before="0" w:line="360" w:lineRule="auto"/>
        <w:ind w:right="293"/>
        <w:jc w:val="center"/>
        <w:rPr>
          <w:rFonts w:ascii="Times New Roman" w:eastAsia="Times New Roman" w:hAnsi="Times New Roman" w:cs="Times New Roman"/>
          <w:b/>
          <w:bCs/>
          <w:i/>
          <w:sz w:val="26"/>
          <w:szCs w:val="26"/>
        </w:rPr>
      </w:pPr>
      <w:r w:rsidRPr="00FE0A7E">
        <w:rPr>
          <w:rFonts w:ascii="Times New Roman" w:eastAsia="Times New Roman" w:hAnsi="Times New Roman" w:cs="Times New Roman"/>
          <w:b/>
          <w:bCs/>
          <w:i/>
          <w:sz w:val="26"/>
          <w:szCs w:val="26"/>
        </w:rPr>
        <w:lastRenderedPageBreak/>
        <w:t xml:space="preserve">СОСТАВ МАТЕРИАЛОВ </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671"/>
        <w:gridCol w:w="708"/>
        <w:gridCol w:w="1418"/>
        <w:gridCol w:w="1843"/>
      </w:tblGrid>
      <w:tr w:rsidR="00571AD8" w:rsidRPr="00FE0A7E" w14:paraId="59EAD2A1" w14:textId="77777777" w:rsidTr="00DE7389">
        <w:trPr>
          <w:trHeight w:val="21"/>
        </w:trPr>
        <w:tc>
          <w:tcPr>
            <w:tcW w:w="567" w:type="dxa"/>
            <w:vAlign w:val="center"/>
          </w:tcPr>
          <w:p w14:paraId="7EC3C8E4" w14:textId="77777777" w:rsidR="00571AD8" w:rsidRPr="00FE0A7E" w:rsidRDefault="00571AD8" w:rsidP="008857E8">
            <w:pPr>
              <w:spacing w:before="0" w:after="0"/>
              <w:ind w:left="-108" w:right="-108"/>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п/п</w:t>
            </w:r>
          </w:p>
        </w:tc>
        <w:tc>
          <w:tcPr>
            <w:tcW w:w="5671" w:type="dxa"/>
            <w:vAlign w:val="center"/>
          </w:tcPr>
          <w:p w14:paraId="37FED581" w14:textId="77777777" w:rsidR="00571AD8" w:rsidRPr="00FE0A7E" w:rsidRDefault="00571AD8"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Наименование</w:t>
            </w:r>
          </w:p>
        </w:tc>
        <w:tc>
          <w:tcPr>
            <w:tcW w:w="708" w:type="dxa"/>
            <w:vAlign w:val="center"/>
          </w:tcPr>
          <w:p w14:paraId="465192D9" w14:textId="77777777" w:rsidR="00571AD8" w:rsidRPr="00FE0A7E" w:rsidRDefault="00571AD8" w:rsidP="008857E8">
            <w:pPr>
              <w:spacing w:before="0" w:after="0"/>
              <w:ind w:hanging="108"/>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гриф</w:t>
            </w:r>
          </w:p>
        </w:tc>
        <w:tc>
          <w:tcPr>
            <w:tcW w:w="1418" w:type="dxa"/>
            <w:vAlign w:val="center"/>
          </w:tcPr>
          <w:p w14:paraId="427B78A2" w14:textId="77777777" w:rsidR="00571AD8" w:rsidRPr="00FE0A7E" w:rsidRDefault="00571AD8" w:rsidP="008857E8">
            <w:pPr>
              <w:spacing w:before="0" w:after="0"/>
              <w:ind w:right="-108"/>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Масштаб</w:t>
            </w:r>
          </w:p>
        </w:tc>
        <w:tc>
          <w:tcPr>
            <w:tcW w:w="1843" w:type="dxa"/>
            <w:vAlign w:val="center"/>
          </w:tcPr>
          <w:p w14:paraId="15CFA49D" w14:textId="77777777" w:rsidR="00571AD8" w:rsidRPr="00FE0A7E" w:rsidRDefault="00571AD8"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Примечание</w:t>
            </w:r>
          </w:p>
        </w:tc>
      </w:tr>
      <w:tr w:rsidR="00571AD8" w:rsidRPr="00FE0A7E" w14:paraId="1877D750" w14:textId="77777777" w:rsidTr="00DE7389">
        <w:trPr>
          <w:trHeight w:val="272"/>
        </w:trPr>
        <w:tc>
          <w:tcPr>
            <w:tcW w:w="567" w:type="dxa"/>
            <w:vAlign w:val="center"/>
          </w:tcPr>
          <w:p w14:paraId="209F6227" w14:textId="77777777" w:rsidR="00571AD8" w:rsidRPr="00FE0A7E" w:rsidRDefault="00571AD8" w:rsidP="008857E8">
            <w:pPr>
              <w:spacing w:before="0" w:after="0"/>
              <w:ind w:left="-108" w:right="-108"/>
              <w:jc w:val="center"/>
              <w:rPr>
                <w:rFonts w:ascii="Times New Roman" w:eastAsia="Times New Roman" w:hAnsi="Times New Roman" w:cs="Times New Roman"/>
                <w:sz w:val="24"/>
                <w:szCs w:val="24"/>
              </w:rPr>
            </w:pPr>
          </w:p>
        </w:tc>
        <w:tc>
          <w:tcPr>
            <w:tcW w:w="9640" w:type="dxa"/>
            <w:gridSpan w:val="4"/>
            <w:vAlign w:val="center"/>
          </w:tcPr>
          <w:p w14:paraId="1D8528B8" w14:textId="77777777" w:rsidR="00571AD8" w:rsidRPr="00FE0A7E" w:rsidRDefault="00571AD8" w:rsidP="008857E8">
            <w:pPr>
              <w:spacing w:before="0" w:after="0"/>
              <w:ind w:right="-108"/>
              <w:jc w:val="center"/>
              <w:rPr>
                <w:rFonts w:ascii="Times New Roman" w:eastAsia="Times New Roman" w:hAnsi="Times New Roman" w:cs="Times New Roman"/>
                <w:sz w:val="24"/>
                <w:szCs w:val="24"/>
              </w:rPr>
            </w:pPr>
            <w:r w:rsidRPr="00FE0A7E">
              <w:rPr>
                <w:rFonts w:ascii="Times New Roman" w:eastAsia="Times New Roman" w:hAnsi="Times New Roman" w:cs="Times New Roman"/>
                <w:b/>
                <w:sz w:val="24"/>
                <w:szCs w:val="24"/>
              </w:rPr>
              <w:t>Проект изменений генерального плана в текстовой форме:</w:t>
            </w:r>
          </w:p>
        </w:tc>
      </w:tr>
      <w:tr w:rsidR="00571AD8" w:rsidRPr="00FE0A7E" w14:paraId="217CE0CA" w14:textId="77777777" w:rsidTr="00DE7389">
        <w:trPr>
          <w:trHeight w:val="21"/>
        </w:trPr>
        <w:tc>
          <w:tcPr>
            <w:tcW w:w="567" w:type="dxa"/>
            <w:vAlign w:val="center"/>
          </w:tcPr>
          <w:p w14:paraId="488BE1F1" w14:textId="77777777" w:rsidR="00571AD8" w:rsidRPr="00FE0A7E" w:rsidRDefault="00571AD8" w:rsidP="008857E8">
            <w:pPr>
              <w:spacing w:before="0" w:after="0"/>
              <w:ind w:left="-108" w:right="-108"/>
              <w:jc w:val="center"/>
              <w:rPr>
                <w:rFonts w:ascii="Times New Roman" w:eastAsia="Times New Roman" w:hAnsi="Times New Roman" w:cs="Times New Roman"/>
                <w:sz w:val="24"/>
                <w:szCs w:val="24"/>
              </w:rPr>
            </w:pPr>
          </w:p>
        </w:tc>
        <w:tc>
          <w:tcPr>
            <w:tcW w:w="5671" w:type="dxa"/>
            <w:vAlign w:val="center"/>
          </w:tcPr>
          <w:p w14:paraId="3967B823" w14:textId="77777777" w:rsidR="00571AD8" w:rsidRPr="00FE0A7E" w:rsidRDefault="00571AD8"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Положение о территориальном планировании</w:t>
            </w:r>
          </w:p>
        </w:tc>
        <w:tc>
          <w:tcPr>
            <w:tcW w:w="708" w:type="dxa"/>
            <w:vAlign w:val="center"/>
          </w:tcPr>
          <w:p w14:paraId="5B0FEB88" w14:textId="77777777" w:rsidR="00571AD8" w:rsidRPr="00FE0A7E" w:rsidRDefault="00571AD8"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0CCBB1ED" w14:textId="77777777" w:rsidR="00571AD8" w:rsidRPr="00FE0A7E" w:rsidRDefault="00571AD8" w:rsidP="008857E8">
            <w:pPr>
              <w:spacing w:before="0" w:after="0"/>
              <w:ind w:right="-108"/>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w:t>
            </w:r>
          </w:p>
        </w:tc>
        <w:tc>
          <w:tcPr>
            <w:tcW w:w="1843" w:type="dxa"/>
            <w:vAlign w:val="center"/>
          </w:tcPr>
          <w:p w14:paraId="7D758BB0" w14:textId="77777777" w:rsidR="00571AD8" w:rsidRPr="00FE0A7E" w:rsidRDefault="00571AD8"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Сшив формата А 4</w:t>
            </w:r>
          </w:p>
        </w:tc>
      </w:tr>
      <w:tr w:rsidR="00571AD8" w:rsidRPr="00FE0A7E" w14:paraId="5D7305A7" w14:textId="77777777" w:rsidTr="00DE7389">
        <w:trPr>
          <w:trHeight w:val="271"/>
        </w:trPr>
        <w:tc>
          <w:tcPr>
            <w:tcW w:w="567" w:type="dxa"/>
            <w:vAlign w:val="center"/>
          </w:tcPr>
          <w:p w14:paraId="4EC876FB" w14:textId="77777777" w:rsidR="00571AD8" w:rsidRPr="00FE0A7E" w:rsidRDefault="00571AD8" w:rsidP="008857E8">
            <w:pPr>
              <w:spacing w:before="0" w:after="0"/>
              <w:ind w:left="-108" w:right="-108"/>
              <w:jc w:val="center"/>
              <w:rPr>
                <w:rFonts w:ascii="Times New Roman" w:eastAsia="Times New Roman" w:hAnsi="Times New Roman" w:cs="Times New Roman"/>
                <w:sz w:val="24"/>
                <w:szCs w:val="24"/>
              </w:rPr>
            </w:pPr>
          </w:p>
        </w:tc>
        <w:tc>
          <w:tcPr>
            <w:tcW w:w="9640" w:type="dxa"/>
            <w:gridSpan w:val="4"/>
            <w:vAlign w:val="center"/>
          </w:tcPr>
          <w:p w14:paraId="7B894D9A" w14:textId="77777777" w:rsidR="00571AD8" w:rsidRPr="00FE0A7E" w:rsidRDefault="00571AD8" w:rsidP="008857E8">
            <w:pPr>
              <w:spacing w:before="0" w:after="0"/>
              <w:ind w:right="-108"/>
              <w:jc w:val="center"/>
              <w:rPr>
                <w:rFonts w:ascii="Times New Roman" w:eastAsia="Times New Roman" w:hAnsi="Times New Roman" w:cs="Times New Roman"/>
                <w:sz w:val="24"/>
                <w:szCs w:val="24"/>
              </w:rPr>
            </w:pPr>
            <w:r w:rsidRPr="00FE0A7E">
              <w:rPr>
                <w:rFonts w:ascii="Times New Roman" w:eastAsia="Times New Roman" w:hAnsi="Times New Roman" w:cs="Times New Roman"/>
                <w:b/>
                <w:sz w:val="24"/>
                <w:szCs w:val="24"/>
              </w:rPr>
              <w:t>Проект изменений генерального плана в графической форме:</w:t>
            </w:r>
          </w:p>
        </w:tc>
      </w:tr>
      <w:tr w:rsidR="002D1805" w:rsidRPr="00FE0A7E" w14:paraId="17C7646C" w14:textId="77777777" w:rsidTr="00DE7389">
        <w:trPr>
          <w:trHeight w:val="21"/>
        </w:trPr>
        <w:tc>
          <w:tcPr>
            <w:tcW w:w="567" w:type="dxa"/>
            <w:vAlign w:val="center"/>
          </w:tcPr>
          <w:p w14:paraId="20ACC97C" w14:textId="74074BEE"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1</w:t>
            </w:r>
          </w:p>
        </w:tc>
        <w:tc>
          <w:tcPr>
            <w:tcW w:w="5671" w:type="dxa"/>
            <w:vAlign w:val="center"/>
          </w:tcPr>
          <w:p w14:paraId="1FBA7084" w14:textId="35470379"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Карта планируемого размещения объектов </w:t>
            </w:r>
            <w:proofErr w:type="spellStart"/>
            <w:r w:rsidRPr="00FE0A7E">
              <w:rPr>
                <w:rFonts w:ascii="Times New Roman" w:eastAsia="Times New Roman" w:hAnsi="Times New Roman" w:cs="Times New Roman"/>
                <w:sz w:val="24"/>
                <w:szCs w:val="24"/>
              </w:rPr>
              <w:t>Большекрепинского</w:t>
            </w:r>
            <w:proofErr w:type="spellEnd"/>
            <w:r w:rsidRPr="00FE0A7E">
              <w:rPr>
                <w:rFonts w:ascii="Times New Roman" w:eastAsia="Times New Roman" w:hAnsi="Times New Roman" w:cs="Times New Roman"/>
                <w:sz w:val="24"/>
                <w:szCs w:val="24"/>
              </w:rPr>
              <w:t xml:space="preserve"> сельского поселения</w:t>
            </w:r>
          </w:p>
        </w:tc>
        <w:tc>
          <w:tcPr>
            <w:tcW w:w="708" w:type="dxa"/>
            <w:vAlign w:val="center"/>
          </w:tcPr>
          <w:p w14:paraId="4E7B42F5" w14:textId="005D144D"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69C48406" w14:textId="0DE06B33"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1:25 000</w:t>
            </w:r>
          </w:p>
        </w:tc>
        <w:tc>
          <w:tcPr>
            <w:tcW w:w="1843" w:type="dxa"/>
            <w:vAlign w:val="center"/>
          </w:tcPr>
          <w:p w14:paraId="3309BDE9" w14:textId="096A38A8"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0BDEA6AB" w14:textId="77777777" w:rsidTr="00DE7389">
        <w:trPr>
          <w:trHeight w:val="21"/>
        </w:trPr>
        <w:tc>
          <w:tcPr>
            <w:tcW w:w="567" w:type="dxa"/>
            <w:vAlign w:val="center"/>
          </w:tcPr>
          <w:p w14:paraId="57642F5E" w14:textId="7F81618C"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2</w:t>
            </w:r>
          </w:p>
        </w:tc>
        <w:tc>
          <w:tcPr>
            <w:tcW w:w="5671" w:type="dxa"/>
            <w:vAlign w:val="center"/>
          </w:tcPr>
          <w:p w14:paraId="397A0277" w14:textId="5EC84C01"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Карта планируемого размещения объектов местного значения населенного пункта с. </w:t>
            </w:r>
            <w:proofErr w:type="spellStart"/>
            <w:r w:rsidRPr="00FE0A7E">
              <w:rPr>
                <w:rFonts w:ascii="Times New Roman" w:eastAsia="Times New Roman" w:hAnsi="Times New Roman" w:cs="Times New Roman"/>
                <w:sz w:val="24"/>
                <w:szCs w:val="24"/>
              </w:rPr>
              <w:t>Каршенно-Анненка</w:t>
            </w:r>
            <w:proofErr w:type="spellEnd"/>
          </w:p>
        </w:tc>
        <w:tc>
          <w:tcPr>
            <w:tcW w:w="708" w:type="dxa"/>
            <w:vAlign w:val="center"/>
          </w:tcPr>
          <w:p w14:paraId="18BD567D" w14:textId="4518BDEC"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32ABC949" w14:textId="613ACE5D"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1:5 000</w:t>
            </w:r>
          </w:p>
        </w:tc>
        <w:tc>
          <w:tcPr>
            <w:tcW w:w="1843" w:type="dxa"/>
            <w:vAlign w:val="center"/>
          </w:tcPr>
          <w:p w14:paraId="0355C120" w14:textId="320B406E"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55EDDCF8" w14:textId="77777777" w:rsidTr="00DE7389">
        <w:trPr>
          <w:trHeight w:val="21"/>
        </w:trPr>
        <w:tc>
          <w:tcPr>
            <w:tcW w:w="567" w:type="dxa"/>
            <w:vAlign w:val="center"/>
          </w:tcPr>
          <w:p w14:paraId="77ACB0E1" w14:textId="3279C624"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3</w:t>
            </w:r>
          </w:p>
        </w:tc>
        <w:tc>
          <w:tcPr>
            <w:tcW w:w="5671" w:type="dxa"/>
            <w:vAlign w:val="center"/>
          </w:tcPr>
          <w:p w14:paraId="370AA1DF" w14:textId="64B1E3DC"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Карта планируемого размещения объектов местного значения населенного пункта с. </w:t>
            </w:r>
            <w:proofErr w:type="spellStart"/>
            <w:r w:rsidRPr="00FE0A7E">
              <w:rPr>
                <w:rFonts w:ascii="Times New Roman" w:eastAsia="Times New Roman" w:hAnsi="Times New Roman" w:cs="Times New Roman"/>
                <w:sz w:val="24"/>
                <w:szCs w:val="24"/>
              </w:rPr>
              <w:t>Греково</w:t>
            </w:r>
            <w:proofErr w:type="spellEnd"/>
            <w:r w:rsidRPr="00FE0A7E">
              <w:rPr>
                <w:rFonts w:ascii="Times New Roman" w:eastAsia="Times New Roman" w:hAnsi="Times New Roman" w:cs="Times New Roman"/>
                <w:sz w:val="24"/>
                <w:szCs w:val="24"/>
              </w:rPr>
              <w:t>-Ульяновка</w:t>
            </w:r>
          </w:p>
        </w:tc>
        <w:tc>
          <w:tcPr>
            <w:tcW w:w="708" w:type="dxa"/>
            <w:vAlign w:val="center"/>
          </w:tcPr>
          <w:p w14:paraId="2DF0C4D9" w14:textId="177F5534"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08BC94B3" w14:textId="0AF45D0C"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1:5 000</w:t>
            </w:r>
          </w:p>
        </w:tc>
        <w:tc>
          <w:tcPr>
            <w:tcW w:w="1843" w:type="dxa"/>
            <w:vAlign w:val="center"/>
          </w:tcPr>
          <w:p w14:paraId="45A13EAA" w14:textId="26C63F52"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6BFC5F36" w14:textId="77777777" w:rsidTr="00DE7389">
        <w:trPr>
          <w:trHeight w:val="21"/>
        </w:trPr>
        <w:tc>
          <w:tcPr>
            <w:tcW w:w="567" w:type="dxa"/>
            <w:vAlign w:val="center"/>
          </w:tcPr>
          <w:p w14:paraId="2142EE70" w14:textId="7F5FECA6"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4</w:t>
            </w:r>
          </w:p>
        </w:tc>
        <w:tc>
          <w:tcPr>
            <w:tcW w:w="5671" w:type="dxa"/>
            <w:vAlign w:val="center"/>
          </w:tcPr>
          <w:p w14:paraId="1FC1F816" w14:textId="7CB70111"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Карта планируемого размещения объектов местного значения населенного пункта х. Новая Украина</w:t>
            </w:r>
          </w:p>
        </w:tc>
        <w:tc>
          <w:tcPr>
            <w:tcW w:w="708" w:type="dxa"/>
            <w:vAlign w:val="center"/>
          </w:tcPr>
          <w:p w14:paraId="6F571CB6" w14:textId="13B0D227"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7BF55F36" w14:textId="017AE815"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1:5 000</w:t>
            </w:r>
          </w:p>
        </w:tc>
        <w:tc>
          <w:tcPr>
            <w:tcW w:w="1843" w:type="dxa"/>
            <w:vAlign w:val="center"/>
          </w:tcPr>
          <w:p w14:paraId="0F528671" w14:textId="7C3330B6"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4C62A524" w14:textId="77777777" w:rsidTr="00DE7389">
        <w:trPr>
          <w:trHeight w:val="21"/>
        </w:trPr>
        <w:tc>
          <w:tcPr>
            <w:tcW w:w="567" w:type="dxa"/>
            <w:vAlign w:val="center"/>
          </w:tcPr>
          <w:p w14:paraId="4EE39247" w14:textId="253F4F06"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5</w:t>
            </w:r>
          </w:p>
        </w:tc>
        <w:tc>
          <w:tcPr>
            <w:tcW w:w="5671" w:type="dxa"/>
            <w:vAlign w:val="center"/>
          </w:tcPr>
          <w:p w14:paraId="0B6F7D85" w14:textId="45C5DD87"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Карта планируемого размещения объектов местного значения населенного пункта х. Почтовый Яр</w:t>
            </w:r>
          </w:p>
        </w:tc>
        <w:tc>
          <w:tcPr>
            <w:tcW w:w="708" w:type="dxa"/>
            <w:vAlign w:val="center"/>
          </w:tcPr>
          <w:p w14:paraId="4F2F14FB" w14:textId="52D06D2B"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5C44CDD4" w14:textId="20F8DE65"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1:5 000</w:t>
            </w:r>
          </w:p>
        </w:tc>
        <w:tc>
          <w:tcPr>
            <w:tcW w:w="1843" w:type="dxa"/>
            <w:vAlign w:val="center"/>
          </w:tcPr>
          <w:p w14:paraId="56992664" w14:textId="103E0ADE"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7A7C8586" w14:textId="77777777" w:rsidTr="00DE7389">
        <w:trPr>
          <w:trHeight w:val="21"/>
        </w:trPr>
        <w:tc>
          <w:tcPr>
            <w:tcW w:w="567" w:type="dxa"/>
            <w:vAlign w:val="center"/>
          </w:tcPr>
          <w:p w14:paraId="11BF7056" w14:textId="6E2A9117"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6</w:t>
            </w:r>
          </w:p>
        </w:tc>
        <w:tc>
          <w:tcPr>
            <w:tcW w:w="5671" w:type="dxa"/>
            <w:vAlign w:val="center"/>
          </w:tcPr>
          <w:p w14:paraId="78455207" w14:textId="57AD8A61"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Карта планируемого размещения объектов местного значения населенного пункта с. Большекрепинская</w:t>
            </w:r>
          </w:p>
        </w:tc>
        <w:tc>
          <w:tcPr>
            <w:tcW w:w="708" w:type="dxa"/>
            <w:vAlign w:val="center"/>
          </w:tcPr>
          <w:p w14:paraId="1668DEFE" w14:textId="37A2817B"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503F60E8" w14:textId="704E2824"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1:5 000</w:t>
            </w:r>
          </w:p>
        </w:tc>
        <w:tc>
          <w:tcPr>
            <w:tcW w:w="1843" w:type="dxa"/>
            <w:vAlign w:val="center"/>
          </w:tcPr>
          <w:p w14:paraId="2A758BAF" w14:textId="54EB49EC"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4E3515F2" w14:textId="77777777" w:rsidTr="00DE7389">
        <w:trPr>
          <w:trHeight w:val="21"/>
        </w:trPr>
        <w:tc>
          <w:tcPr>
            <w:tcW w:w="567" w:type="dxa"/>
            <w:vAlign w:val="center"/>
          </w:tcPr>
          <w:p w14:paraId="11931DAE" w14:textId="43B6BD13"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7</w:t>
            </w:r>
          </w:p>
        </w:tc>
        <w:tc>
          <w:tcPr>
            <w:tcW w:w="5671" w:type="dxa"/>
            <w:vAlign w:val="center"/>
          </w:tcPr>
          <w:p w14:paraId="53E661AB" w14:textId="657E6B55"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Карта планируемого размещения объектов местного значения населенного пункта х. </w:t>
            </w:r>
            <w:proofErr w:type="spellStart"/>
            <w:r w:rsidRPr="00FE0A7E">
              <w:rPr>
                <w:rFonts w:ascii="Times New Roman" w:eastAsia="Times New Roman" w:hAnsi="Times New Roman" w:cs="Times New Roman"/>
                <w:sz w:val="24"/>
                <w:szCs w:val="24"/>
              </w:rPr>
              <w:t>Персиановка</w:t>
            </w:r>
            <w:proofErr w:type="spellEnd"/>
          </w:p>
        </w:tc>
        <w:tc>
          <w:tcPr>
            <w:tcW w:w="708" w:type="dxa"/>
            <w:vAlign w:val="center"/>
          </w:tcPr>
          <w:p w14:paraId="483DC592" w14:textId="3DE87E30"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04D153D3" w14:textId="1B3DC25E"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1:5 000</w:t>
            </w:r>
          </w:p>
        </w:tc>
        <w:tc>
          <w:tcPr>
            <w:tcW w:w="1843" w:type="dxa"/>
            <w:vAlign w:val="center"/>
          </w:tcPr>
          <w:p w14:paraId="6D897AB3" w14:textId="7C1EC8D2"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56A5FD82" w14:textId="77777777" w:rsidTr="00DE7389">
        <w:trPr>
          <w:trHeight w:val="21"/>
        </w:trPr>
        <w:tc>
          <w:tcPr>
            <w:tcW w:w="567" w:type="dxa"/>
            <w:vAlign w:val="center"/>
          </w:tcPr>
          <w:p w14:paraId="42C00F13" w14:textId="135AAA5A"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8</w:t>
            </w:r>
          </w:p>
        </w:tc>
        <w:tc>
          <w:tcPr>
            <w:tcW w:w="5671" w:type="dxa"/>
            <w:vAlign w:val="center"/>
          </w:tcPr>
          <w:p w14:paraId="5D0F122F" w14:textId="2B1BF861"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Карта планируемого размещения объектов местного значения населенного пункта с. Чистополье</w:t>
            </w:r>
          </w:p>
        </w:tc>
        <w:tc>
          <w:tcPr>
            <w:tcW w:w="708" w:type="dxa"/>
            <w:vAlign w:val="center"/>
          </w:tcPr>
          <w:p w14:paraId="26397D74" w14:textId="6B1471A2"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068E7F98" w14:textId="0A58503C"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1:5 000</w:t>
            </w:r>
          </w:p>
        </w:tc>
        <w:tc>
          <w:tcPr>
            <w:tcW w:w="1843" w:type="dxa"/>
            <w:vAlign w:val="center"/>
          </w:tcPr>
          <w:p w14:paraId="23C1A364" w14:textId="7A82AC96"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2CDEDE8A" w14:textId="77777777" w:rsidTr="00DE7389">
        <w:trPr>
          <w:trHeight w:val="21"/>
        </w:trPr>
        <w:tc>
          <w:tcPr>
            <w:tcW w:w="567" w:type="dxa"/>
            <w:vAlign w:val="center"/>
          </w:tcPr>
          <w:p w14:paraId="0DFA594D" w14:textId="018A435D"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9</w:t>
            </w:r>
          </w:p>
        </w:tc>
        <w:tc>
          <w:tcPr>
            <w:tcW w:w="5671" w:type="dxa"/>
            <w:vAlign w:val="center"/>
          </w:tcPr>
          <w:p w14:paraId="5840930C" w14:textId="2FA7C972"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Карта планируемого размещения объектов местного значения населенного пункта х. Выдел</w:t>
            </w:r>
          </w:p>
        </w:tc>
        <w:tc>
          <w:tcPr>
            <w:tcW w:w="708" w:type="dxa"/>
            <w:vAlign w:val="center"/>
          </w:tcPr>
          <w:p w14:paraId="4056166A" w14:textId="52E7D5AE"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41A6BF4B" w14:textId="22FD680D"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1:5 000</w:t>
            </w:r>
          </w:p>
        </w:tc>
        <w:tc>
          <w:tcPr>
            <w:tcW w:w="1843" w:type="dxa"/>
            <w:vAlign w:val="center"/>
          </w:tcPr>
          <w:p w14:paraId="35057178" w14:textId="3A6DE8F5"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25860541" w14:textId="77777777" w:rsidTr="00DE7389">
        <w:trPr>
          <w:trHeight w:val="21"/>
        </w:trPr>
        <w:tc>
          <w:tcPr>
            <w:tcW w:w="567" w:type="dxa"/>
            <w:vAlign w:val="center"/>
          </w:tcPr>
          <w:p w14:paraId="78201511" w14:textId="71D595B1"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10</w:t>
            </w:r>
          </w:p>
        </w:tc>
        <w:tc>
          <w:tcPr>
            <w:tcW w:w="5671" w:type="dxa"/>
            <w:vAlign w:val="center"/>
          </w:tcPr>
          <w:p w14:paraId="01D52298" w14:textId="3F2D86D9"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Карта планируемого размещения объектов местного значения населенного пункта х. </w:t>
            </w:r>
            <w:proofErr w:type="spellStart"/>
            <w:r w:rsidRPr="00FE0A7E">
              <w:rPr>
                <w:rFonts w:ascii="Times New Roman" w:eastAsia="Times New Roman" w:hAnsi="Times New Roman" w:cs="Times New Roman"/>
                <w:sz w:val="24"/>
                <w:szCs w:val="24"/>
              </w:rPr>
              <w:t>Па</w:t>
            </w:r>
            <w:r w:rsidR="000275E0" w:rsidRPr="00FE0A7E">
              <w:rPr>
                <w:rFonts w:ascii="Times New Roman" w:eastAsia="Times New Roman" w:hAnsi="Times New Roman" w:cs="Times New Roman"/>
                <w:sz w:val="24"/>
                <w:szCs w:val="24"/>
              </w:rPr>
              <w:t>п</w:t>
            </w:r>
            <w:r w:rsidRPr="00FE0A7E">
              <w:rPr>
                <w:rFonts w:ascii="Times New Roman" w:eastAsia="Times New Roman" w:hAnsi="Times New Roman" w:cs="Times New Roman"/>
                <w:sz w:val="24"/>
                <w:szCs w:val="24"/>
              </w:rPr>
              <w:t>чино</w:t>
            </w:r>
            <w:proofErr w:type="spellEnd"/>
          </w:p>
        </w:tc>
        <w:tc>
          <w:tcPr>
            <w:tcW w:w="708" w:type="dxa"/>
            <w:vAlign w:val="center"/>
          </w:tcPr>
          <w:p w14:paraId="689CC69B" w14:textId="5341A037"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617C1AA6" w14:textId="17AC2F5B"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1:5 000</w:t>
            </w:r>
          </w:p>
        </w:tc>
        <w:tc>
          <w:tcPr>
            <w:tcW w:w="1843" w:type="dxa"/>
            <w:vAlign w:val="center"/>
          </w:tcPr>
          <w:p w14:paraId="71174A30" w14:textId="74E2567A"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11EEEF4A" w14:textId="77777777" w:rsidTr="00DE7389">
        <w:trPr>
          <w:trHeight w:val="21"/>
        </w:trPr>
        <w:tc>
          <w:tcPr>
            <w:tcW w:w="567" w:type="dxa"/>
            <w:vAlign w:val="center"/>
          </w:tcPr>
          <w:p w14:paraId="6BC05F6F" w14:textId="65CF743A"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11</w:t>
            </w:r>
          </w:p>
        </w:tc>
        <w:tc>
          <w:tcPr>
            <w:tcW w:w="5671" w:type="dxa"/>
            <w:vAlign w:val="center"/>
          </w:tcPr>
          <w:p w14:paraId="4E1A2141" w14:textId="23DBAD1D"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Карта границ населенных пунктов </w:t>
            </w:r>
            <w:proofErr w:type="spellStart"/>
            <w:r w:rsidRPr="00FE0A7E">
              <w:rPr>
                <w:rFonts w:ascii="Times New Roman" w:eastAsia="Times New Roman" w:hAnsi="Times New Roman" w:cs="Times New Roman"/>
                <w:sz w:val="24"/>
                <w:szCs w:val="24"/>
              </w:rPr>
              <w:t>Большекрепинского</w:t>
            </w:r>
            <w:proofErr w:type="spellEnd"/>
            <w:r w:rsidRPr="00FE0A7E">
              <w:rPr>
                <w:rFonts w:ascii="Times New Roman" w:eastAsia="Times New Roman" w:hAnsi="Times New Roman" w:cs="Times New Roman"/>
                <w:sz w:val="24"/>
                <w:szCs w:val="24"/>
              </w:rPr>
              <w:t xml:space="preserve"> сельского поселения</w:t>
            </w:r>
          </w:p>
        </w:tc>
        <w:tc>
          <w:tcPr>
            <w:tcW w:w="708" w:type="dxa"/>
            <w:vAlign w:val="center"/>
          </w:tcPr>
          <w:p w14:paraId="5B7AA53C" w14:textId="3D8CFBCA"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0B21DAD9" w14:textId="64A44E72"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1:25 000</w:t>
            </w:r>
          </w:p>
        </w:tc>
        <w:tc>
          <w:tcPr>
            <w:tcW w:w="1843" w:type="dxa"/>
            <w:vAlign w:val="center"/>
          </w:tcPr>
          <w:p w14:paraId="2CD56776" w14:textId="20D231EA"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5514F5FB" w14:textId="77777777" w:rsidTr="00DE7389">
        <w:trPr>
          <w:trHeight w:val="21"/>
        </w:trPr>
        <w:tc>
          <w:tcPr>
            <w:tcW w:w="567" w:type="dxa"/>
            <w:vAlign w:val="center"/>
          </w:tcPr>
          <w:p w14:paraId="5A5BD3C2" w14:textId="3007533E"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12</w:t>
            </w:r>
          </w:p>
        </w:tc>
        <w:tc>
          <w:tcPr>
            <w:tcW w:w="5671" w:type="dxa"/>
            <w:vAlign w:val="center"/>
          </w:tcPr>
          <w:p w14:paraId="0FD792F2" w14:textId="6CF04A4C"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Карта функциональных зон </w:t>
            </w:r>
            <w:proofErr w:type="spellStart"/>
            <w:r w:rsidRPr="00FE0A7E">
              <w:rPr>
                <w:rFonts w:ascii="Times New Roman" w:eastAsia="Times New Roman" w:hAnsi="Times New Roman" w:cs="Times New Roman"/>
                <w:sz w:val="24"/>
                <w:szCs w:val="24"/>
              </w:rPr>
              <w:t>Большекрепинского</w:t>
            </w:r>
            <w:proofErr w:type="spellEnd"/>
            <w:r w:rsidRPr="00FE0A7E">
              <w:rPr>
                <w:rFonts w:ascii="Times New Roman" w:eastAsia="Times New Roman" w:hAnsi="Times New Roman" w:cs="Times New Roman"/>
                <w:sz w:val="24"/>
                <w:szCs w:val="24"/>
              </w:rPr>
              <w:t xml:space="preserve"> сельского поселения</w:t>
            </w:r>
          </w:p>
        </w:tc>
        <w:tc>
          <w:tcPr>
            <w:tcW w:w="708" w:type="dxa"/>
            <w:vAlign w:val="center"/>
          </w:tcPr>
          <w:p w14:paraId="5C2CFCBE" w14:textId="595F3B52"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44E8F305" w14:textId="3573A06A"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1:2</w:t>
            </w:r>
            <w:r w:rsidRPr="00FE0A7E">
              <w:rPr>
                <w:rFonts w:ascii="Times New Roman" w:eastAsia="Times New Roman" w:hAnsi="Times New Roman" w:cs="Times New Roman"/>
                <w:sz w:val="24"/>
                <w:szCs w:val="24"/>
                <w:lang w:val="en-US"/>
              </w:rPr>
              <w:t>5</w:t>
            </w:r>
            <w:r w:rsidRPr="00FE0A7E">
              <w:rPr>
                <w:rFonts w:ascii="Times New Roman" w:eastAsia="Times New Roman" w:hAnsi="Times New Roman" w:cs="Times New Roman"/>
                <w:sz w:val="24"/>
                <w:szCs w:val="24"/>
              </w:rPr>
              <w:t xml:space="preserve"> 000 </w:t>
            </w:r>
          </w:p>
        </w:tc>
        <w:tc>
          <w:tcPr>
            <w:tcW w:w="1843" w:type="dxa"/>
            <w:vAlign w:val="center"/>
          </w:tcPr>
          <w:p w14:paraId="37BFD32B" w14:textId="189587E1"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0C058498" w14:textId="77777777" w:rsidTr="00DE7389">
        <w:trPr>
          <w:trHeight w:val="21"/>
        </w:trPr>
        <w:tc>
          <w:tcPr>
            <w:tcW w:w="10207" w:type="dxa"/>
            <w:gridSpan w:val="5"/>
            <w:vAlign w:val="center"/>
          </w:tcPr>
          <w:p w14:paraId="4BDD835E" w14:textId="77777777" w:rsidR="002D1805" w:rsidRPr="00FE0A7E" w:rsidRDefault="002D1805" w:rsidP="008857E8">
            <w:pPr>
              <w:spacing w:before="0" w:after="0"/>
              <w:ind w:right="-108"/>
              <w:jc w:val="center"/>
              <w:rPr>
                <w:rFonts w:ascii="Times New Roman" w:eastAsia="Times New Roman" w:hAnsi="Times New Roman" w:cs="Times New Roman"/>
                <w:sz w:val="24"/>
                <w:szCs w:val="24"/>
              </w:rPr>
            </w:pPr>
            <w:r w:rsidRPr="00FE0A7E">
              <w:rPr>
                <w:rFonts w:ascii="Times New Roman" w:eastAsia="Times New Roman" w:hAnsi="Times New Roman" w:cs="Times New Roman"/>
                <w:b/>
                <w:sz w:val="24"/>
                <w:szCs w:val="24"/>
              </w:rPr>
              <w:t>Материалы по обоснованию генерального плана</w:t>
            </w:r>
          </w:p>
        </w:tc>
      </w:tr>
      <w:tr w:rsidR="002D1805" w:rsidRPr="00FE0A7E" w14:paraId="30E3C229" w14:textId="77777777" w:rsidTr="00DE7389">
        <w:trPr>
          <w:trHeight w:val="21"/>
        </w:trPr>
        <w:tc>
          <w:tcPr>
            <w:tcW w:w="567" w:type="dxa"/>
            <w:vAlign w:val="center"/>
          </w:tcPr>
          <w:p w14:paraId="4ABC6DB8" w14:textId="77777777" w:rsidR="002D1805" w:rsidRPr="00FE0A7E" w:rsidRDefault="002D1805" w:rsidP="008857E8">
            <w:pPr>
              <w:spacing w:before="0" w:after="0"/>
              <w:jc w:val="center"/>
              <w:rPr>
                <w:rFonts w:ascii="Times New Roman" w:eastAsia="Times New Roman" w:hAnsi="Times New Roman" w:cs="Times New Roman"/>
                <w:sz w:val="24"/>
                <w:szCs w:val="24"/>
              </w:rPr>
            </w:pPr>
          </w:p>
        </w:tc>
        <w:tc>
          <w:tcPr>
            <w:tcW w:w="5671" w:type="dxa"/>
            <w:vAlign w:val="center"/>
          </w:tcPr>
          <w:p w14:paraId="39CA1605" w14:textId="77777777"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Пояснительная записка</w:t>
            </w:r>
          </w:p>
        </w:tc>
        <w:tc>
          <w:tcPr>
            <w:tcW w:w="708" w:type="dxa"/>
            <w:vAlign w:val="center"/>
          </w:tcPr>
          <w:p w14:paraId="18BB800E" w14:textId="77777777"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6C2C6270" w14:textId="77777777" w:rsidR="002D1805" w:rsidRPr="00FE0A7E" w:rsidRDefault="002D1805" w:rsidP="008857E8">
            <w:pPr>
              <w:spacing w:before="0" w:after="0"/>
              <w:ind w:right="-108"/>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w:t>
            </w:r>
          </w:p>
        </w:tc>
        <w:tc>
          <w:tcPr>
            <w:tcW w:w="1843" w:type="dxa"/>
            <w:vAlign w:val="center"/>
          </w:tcPr>
          <w:p w14:paraId="7DC95C38" w14:textId="77777777"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Сшив формата А 4</w:t>
            </w:r>
          </w:p>
        </w:tc>
      </w:tr>
      <w:tr w:rsidR="002D1805" w:rsidRPr="00FE0A7E" w14:paraId="6D164B2A" w14:textId="77777777" w:rsidTr="00DE7389">
        <w:trPr>
          <w:trHeight w:val="21"/>
        </w:trPr>
        <w:tc>
          <w:tcPr>
            <w:tcW w:w="567" w:type="dxa"/>
            <w:vAlign w:val="center"/>
          </w:tcPr>
          <w:p w14:paraId="2C9C7570" w14:textId="3AB38AEF"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13</w:t>
            </w:r>
          </w:p>
        </w:tc>
        <w:tc>
          <w:tcPr>
            <w:tcW w:w="5671" w:type="dxa"/>
            <w:vAlign w:val="center"/>
          </w:tcPr>
          <w:p w14:paraId="09521BAA" w14:textId="68F20130"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Карта границ поселения и существующих границ населенных пунктов, входящих в состав </w:t>
            </w:r>
            <w:proofErr w:type="spellStart"/>
            <w:r w:rsidRPr="00FE0A7E">
              <w:rPr>
                <w:rFonts w:ascii="Times New Roman" w:eastAsia="Times New Roman" w:hAnsi="Times New Roman" w:cs="Times New Roman"/>
                <w:sz w:val="24"/>
                <w:szCs w:val="24"/>
              </w:rPr>
              <w:t>Большекрепинского</w:t>
            </w:r>
            <w:proofErr w:type="spellEnd"/>
            <w:r w:rsidRPr="00FE0A7E">
              <w:rPr>
                <w:rFonts w:ascii="Times New Roman" w:eastAsia="Times New Roman" w:hAnsi="Times New Roman" w:cs="Times New Roman"/>
                <w:sz w:val="24"/>
                <w:szCs w:val="24"/>
              </w:rPr>
              <w:t xml:space="preserve"> сельского поселения</w:t>
            </w:r>
          </w:p>
        </w:tc>
        <w:tc>
          <w:tcPr>
            <w:tcW w:w="708" w:type="dxa"/>
            <w:vAlign w:val="center"/>
          </w:tcPr>
          <w:p w14:paraId="2DFBF14C" w14:textId="3CE644C4"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3564AE5A" w14:textId="47CF93B7" w:rsidR="002D1805" w:rsidRPr="00FE0A7E" w:rsidRDefault="002D1805" w:rsidP="008857E8">
            <w:pPr>
              <w:spacing w:before="0" w:after="0"/>
              <w:ind w:right="-108"/>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1:2</w:t>
            </w:r>
            <w:r w:rsidRPr="00FE0A7E">
              <w:rPr>
                <w:rFonts w:ascii="Times New Roman" w:eastAsia="Times New Roman" w:hAnsi="Times New Roman" w:cs="Times New Roman"/>
                <w:sz w:val="24"/>
                <w:szCs w:val="24"/>
                <w:lang w:val="en-US"/>
              </w:rPr>
              <w:t>5</w:t>
            </w:r>
            <w:r w:rsidRPr="00FE0A7E">
              <w:rPr>
                <w:rFonts w:ascii="Times New Roman" w:eastAsia="Times New Roman" w:hAnsi="Times New Roman" w:cs="Times New Roman"/>
                <w:sz w:val="24"/>
                <w:szCs w:val="24"/>
              </w:rPr>
              <w:t xml:space="preserve"> 000</w:t>
            </w:r>
          </w:p>
        </w:tc>
        <w:tc>
          <w:tcPr>
            <w:tcW w:w="1843" w:type="dxa"/>
            <w:vAlign w:val="center"/>
          </w:tcPr>
          <w:p w14:paraId="72817FF2" w14:textId="4D3027C2"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4395BD9E" w14:textId="77777777" w:rsidTr="00DE7389">
        <w:trPr>
          <w:trHeight w:val="21"/>
        </w:trPr>
        <w:tc>
          <w:tcPr>
            <w:tcW w:w="567" w:type="dxa"/>
            <w:vAlign w:val="center"/>
          </w:tcPr>
          <w:p w14:paraId="0B4E8BF6" w14:textId="1942DE80"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14</w:t>
            </w:r>
          </w:p>
        </w:tc>
        <w:tc>
          <w:tcPr>
            <w:tcW w:w="5671" w:type="dxa"/>
            <w:vAlign w:val="center"/>
          </w:tcPr>
          <w:p w14:paraId="5F5C2007" w14:textId="4F4CB402"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Карта расположения существующих и строящихся объектов местного значения </w:t>
            </w:r>
            <w:proofErr w:type="spellStart"/>
            <w:r w:rsidRPr="00FE0A7E">
              <w:rPr>
                <w:rFonts w:ascii="Times New Roman" w:eastAsia="Times New Roman" w:hAnsi="Times New Roman" w:cs="Times New Roman"/>
                <w:sz w:val="24"/>
                <w:szCs w:val="24"/>
              </w:rPr>
              <w:t>Большекрепинского</w:t>
            </w:r>
            <w:proofErr w:type="spellEnd"/>
            <w:r w:rsidRPr="00FE0A7E">
              <w:rPr>
                <w:rFonts w:ascii="Times New Roman" w:eastAsia="Times New Roman" w:hAnsi="Times New Roman" w:cs="Times New Roman"/>
                <w:sz w:val="24"/>
                <w:szCs w:val="24"/>
              </w:rPr>
              <w:t xml:space="preserve"> сельского поселения с отображением зон с особыми условиями использования территорий, территорий объектов культурного наследия</w:t>
            </w:r>
          </w:p>
        </w:tc>
        <w:tc>
          <w:tcPr>
            <w:tcW w:w="708" w:type="dxa"/>
            <w:vAlign w:val="center"/>
          </w:tcPr>
          <w:p w14:paraId="6C458734" w14:textId="112F3F6C"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vAlign w:val="center"/>
          </w:tcPr>
          <w:p w14:paraId="4260CDDA" w14:textId="1FC4DDAB"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1:2</w:t>
            </w:r>
            <w:r w:rsidRPr="00FE0A7E">
              <w:rPr>
                <w:rFonts w:ascii="Times New Roman" w:eastAsia="Times New Roman" w:hAnsi="Times New Roman" w:cs="Times New Roman"/>
                <w:sz w:val="24"/>
                <w:szCs w:val="24"/>
                <w:lang w:val="en-US"/>
              </w:rPr>
              <w:t>5</w:t>
            </w:r>
            <w:r w:rsidRPr="00FE0A7E">
              <w:rPr>
                <w:rFonts w:ascii="Times New Roman" w:eastAsia="Times New Roman" w:hAnsi="Times New Roman" w:cs="Times New Roman"/>
                <w:sz w:val="24"/>
                <w:szCs w:val="24"/>
              </w:rPr>
              <w:t xml:space="preserve"> 000</w:t>
            </w:r>
          </w:p>
        </w:tc>
        <w:tc>
          <w:tcPr>
            <w:tcW w:w="1843" w:type="dxa"/>
            <w:vAlign w:val="center"/>
          </w:tcPr>
          <w:p w14:paraId="16C5F6B2" w14:textId="75E94E15"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0CCD44C4" w14:textId="77777777" w:rsidTr="00DE7389">
        <w:trPr>
          <w:trHeight w:val="21"/>
        </w:trPr>
        <w:tc>
          <w:tcPr>
            <w:tcW w:w="567" w:type="dxa"/>
            <w:vAlign w:val="center"/>
          </w:tcPr>
          <w:p w14:paraId="62981DA7" w14:textId="617FF600"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lastRenderedPageBreak/>
              <w:t>15</w:t>
            </w:r>
          </w:p>
        </w:tc>
        <w:tc>
          <w:tcPr>
            <w:tcW w:w="5671" w:type="dxa"/>
            <w:vAlign w:val="center"/>
          </w:tcPr>
          <w:p w14:paraId="00B685E9" w14:textId="19732074"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Карта транспортной инфраструктуры </w:t>
            </w:r>
            <w:proofErr w:type="spellStart"/>
            <w:r w:rsidRPr="00FE0A7E">
              <w:rPr>
                <w:rFonts w:ascii="Times New Roman" w:eastAsia="Times New Roman" w:hAnsi="Times New Roman" w:cs="Times New Roman"/>
                <w:sz w:val="24"/>
                <w:szCs w:val="24"/>
              </w:rPr>
              <w:t>Большекрепинского</w:t>
            </w:r>
            <w:proofErr w:type="spellEnd"/>
            <w:r w:rsidRPr="00FE0A7E">
              <w:rPr>
                <w:rFonts w:ascii="Times New Roman" w:eastAsia="Times New Roman" w:hAnsi="Times New Roman" w:cs="Times New Roman"/>
                <w:sz w:val="24"/>
                <w:szCs w:val="24"/>
              </w:rPr>
              <w:t xml:space="preserve"> сельского поселения</w:t>
            </w:r>
          </w:p>
        </w:tc>
        <w:tc>
          <w:tcPr>
            <w:tcW w:w="708" w:type="dxa"/>
            <w:vAlign w:val="center"/>
          </w:tcPr>
          <w:p w14:paraId="753BE0E2" w14:textId="4867A6B9"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ДСП</w:t>
            </w:r>
          </w:p>
        </w:tc>
        <w:tc>
          <w:tcPr>
            <w:tcW w:w="1418" w:type="dxa"/>
            <w:vAlign w:val="center"/>
          </w:tcPr>
          <w:p w14:paraId="152F2282" w14:textId="37315F2C"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1:2</w:t>
            </w:r>
            <w:r w:rsidRPr="00FE0A7E">
              <w:rPr>
                <w:rFonts w:ascii="Times New Roman" w:eastAsia="Times New Roman" w:hAnsi="Times New Roman" w:cs="Times New Roman"/>
                <w:sz w:val="24"/>
                <w:szCs w:val="24"/>
                <w:lang w:val="en-US"/>
              </w:rPr>
              <w:t>5</w:t>
            </w:r>
            <w:r w:rsidRPr="00FE0A7E">
              <w:rPr>
                <w:rFonts w:ascii="Times New Roman" w:eastAsia="Times New Roman" w:hAnsi="Times New Roman" w:cs="Times New Roman"/>
                <w:sz w:val="24"/>
                <w:szCs w:val="24"/>
              </w:rPr>
              <w:t xml:space="preserve"> 000</w:t>
            </w:r>
          </w:p>
        </w:tc>
        <w:tc>
          <w:tcPr>
            <w:tcW w:w="1843" w:type="dxa"/>
            <w:vAlign w:val="center"/>
          </w:tcPr>
          <w:p w14:paraId="4C4BA387" w14:textId="58C85D82"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113DC2A5" w14:textId="77777777" w:rsidTr="00DE7389">
        <w:trPr>
          <w:trHeight w:val="21"/>
        </w:trPr>
        <w:tc>
          <w:tcPr>
            <w:tcW w:w="567" w:type="dxa"/>
            <w:vAlign w:val="center"/>
          </w:tcPr>
          <w:p w14:paraId="39D3DB0F" w14:textId="51045BB2"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16</w:t>
            </w:r>
          </w:p>
        </w:tc>
        <w:tc>
          <w:tcPr>
            <w:tcW w:w="5671" w:type="dxa"/>
            <w:vAlign w:val="center"/>
          </w:tcPr>
          <w:p w14:paraId="0F87AFB6" w14:textId="4647C02F"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Карта инженерной инфраструктуры </w:t>
            </w:r>
            <w:proofErr w:type="spellStart"/>
            <w:r w:rsidRPr="00FE0A7E">
              <w:rPr>
                <w:rFonts w:ascii="Times New Roman" w:eastAsia="Times New Roman" w:hAnsi="Times New Roman" w:cs="Times New Roman"/>
                <w:sz w:val="24"/>
                <w:szCs w:val="24"/>
              </w:rPr>
              <w:t>Большекрепинского</w:t>
            </w:r>
            <w:proofErr w:type="spellEnd"/>
            <w:r w:rsidRPr="00FE0A7E">
              <w:rPr>
                <w:rFonts w:ascii="Times New Roman" w:eastAsia="Times New Roman" w:hAnsi="Times New Roman" w:cs="Times New Roman"/>
                <w:sz w:val="24"/>
                <w:szCs w:val="24"/>
              </w:rPr>
              <w:t xml:space="preserve"> сельского поселения</w:t>
            </w:r>
          </w:p>
        </w:tc>
        <w:tc>
          <w:tcPr>
            <w:tcW w:w="708" w:type="dxa"/>
            <w:vAlign w:val="center"/>
          </w:tcPr>
          <w:p w14:paraId="636C83C0" w14:textId="4B3523BE"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ДСП</w:t>
            </w:r>
          </w:p>
        </w:tc>
        <w:tc>
          <w:tcPr>
            <w:tcW w:w="1418" w:type="dxa"/>
            <w:vAlign w:val="center"/>
          </w:tcPr>
          <w:p w14:paraId="55074426" w14:textId="7EFD9FB0" w:rsidR="002D1805" w:rsidRPr="00FE0A7E" w:rsidRDefault="002D1805" w:rsidP="008857E8">
            <w:pPr>
              <w:spacing w:before="0" w:after="0"/>
              <w:ind w:right="-108"/>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М 1:2</w:t>
            </w:r>
            <w:r w:rsidRPr="00FE0A7E">
              <w:rPr>
                <w:rFonts w:ascii="Times New Roman" w:eastAsia="Times New Roman" w:hAnsi="Times New Roman" w:cs="Times New Roman"/>
                <w:sz w:val="24"/>
                <w:szCs w:val="24"/>
                <w:lang w:val="en-US"/>
              </w:rPr>
              <w:t>5</w:t>
            </w:r>
            <w:r w:rsidRPr="00FE0A7E">
              <w:rPr>
                <w:rFonts w:ascii="Times New Roman" w:eastAsia="Times New Roman" w:hAnsi="Times New Roman" w:cs="Times New Roman"/>
                <w:sz w:val="24"/>
                <w:szCs w:val="24"/>
              </w:rPr>
              <w:t xml:space="preserve"> 000</w:t>
            </w:r>
          </w:p>
        </w:tc>
        <w:tc>
          <w:tcPr>
            <w:tcW w:w="1843" w:type="dxa"/>
            <w:vAlign w:val="center"/>
          </w:tcPr>
          <w:p w14:paraId="12CE591F" w14:textId="4A37C363"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Новая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карта</w:t>
            </w:r>
          </w:p>
        </w:tc>
      </w:tr>
      <w:tr w:rsidR="002D1805" w:rsidRPr="00FE0A7E" w14:paraId="58087D2D" w14:textId="77777777" w:rsidTr="00DE7389">
        <w:trPr>
          <w:trHeight w:val="215"/>
        </w:trPr>
        <w:tc>
          <w:tcPr>
            <w:tcW w:w="10207" w:type="dxa"/>
            <w:gridSpan w:val="5"/>
            <w:tcBorders>
              <w:top w:val="single" w:sz="4" w:space="0" w:color="auto"/>
              <w:left w:val="single" w:sz="4" w:space="0" w:color="auto"/>
              <w:bottom w:val="single" w:sz="4" w:space="0" w:color="auto"/>
              <w:right w:val="single" w:sz="4" w:space="0" w:color="auto"/>
            </w:tcBorders>
            <w:vAlign w:val="center"/>
          </w:tcPr>
          <w:p w14:paraId="41A452C7" w14:textId="77777777" w:rsidR="002D1805" w:rsidRPr="00FE0A7E" w:rsidRDefault="002D1805" w:rsidP="008857E8">
            <w:pPr>
              <w:spacing w:before="0" w:after="0"/>
              <w:jc w:val="center"/>
              <w:rPr>
                <w:rFonts w:ascii="Times New Roman" w:eastAsia="Times New Roman" w:hAnsi="Times New Roman" w:cs="Times New Roman"/>
                <w:b/>
                <w:sz w:val="24"/>
                <w:szCs w:val="24"/>
              </w:rPr>
            </w:pPr>
            <w:r w:rsidRPr="00FE0A7E">
              <w:rPr>
                <w:rFonts w:ascii="Times New Roman" w:eastAsia="Times New Roman" w:hAnsi="Times New Roman" w:cs="Times New Roman"/>
                <w:b/>
                <w:sz w:val="24"/>
                <w:szCs w:val="24"/>
              </w:rPr>
              <w:t>Приложение. Сведения о границах населенных пунктов</w:t>
            </w:r>
          </w:p>
        </w:tc>
      </w:tr>
      <w:tr w:rsidR="002D1805" w:rsidRPr="00FE0A7E" w14:paraId="48707B5F" w14:textId="77777777" w:rsidTr="00DE7389">
        <w:trPr>
          <w:trHeight w:val="21"/>
        </w:trPr>
        <w:tc>
          <w:tcPr>
            <w:tcW w:w="567" w:type="dxa"/>
            <w:tcBorders>
              <w:top w:val="single" w:sz="4" w:space="0" w:color="auto"/>
              <w:left w:val="single" w:sz="4" w:space="0" w:color="auto"/>
              <w:bottom w:val="single" w:sz="4" w:space="0" w:color="auto"/>
              <w:right w:val="single" w:sz="4" w:space="0" w:color="auto"/>
            </w:tcBorders>
            <w:vAlign w:val="center"/>
          </w:tcPr>
          <w:p w14:paraId="58B6FBDE" w14:textId="77777777" w:rsidR="002D1805" w:rsidRPr="00FE0A7E" w:rsidRDefault="002D1805" w:rsidP="008857E8">
            <w:pPr>
              <w:spacing w:before="0" w:after="0"/>
              <w:jc w:val="center"/>
              <w:rPr>
                <w:rFonts w:ascii="Times New Roman" w:eastAsia="Times New Roman" w:hAnsi="Times New Roman" w:cs="Times New Roman"/>
                <w:sz w:val="24"/>
                <w:szCs w:val="24"/>
              </w:rPr>
            </w:pPr>
          </w:p>
        </w:tc>
        <w:tc>
          <w:tcPr>
            <w:tcW w:w="5671" w:type="dxa"/>
            <w:tcBorders>
              <w:top w:val="single" w:sz="4" w:space="0" w:color="auto"/>
              <w:left w:val="single" w:sz="4" w:space="0" w:color="auto"/>
              <w:bottom w:val="single" w:sz="4" w:space="0" w:color="auto"/>
              <w:right w:val="single" w:sz="4" w:space="0" w:color="auto"/>
            </w:tcBorders>
          </w:tcPr>
          <w:p w14:paraId="7EE9494A" w14:textId="77777777"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hAnsi="Times New Roman" w:cs="Times New Roman"/>
                <w:sz w:val="24"/>
                <w:szCs w:val="24"/>
              </w:rPr>
              <w:t>Графическое описание местоположения границ населенных пунктов</w:t>
            </w:r>
          </w:p>
        </w:tc>
        <w:tc>
          <w:tcPr>
            <w:tcW w:w="708" w:type="dxa"/>
            <w:tcBorders>
              <w:top w:val="single" w:sz="4" w:space="0" w:color="auto"/>
              <w:left w:val="single" w:sz="4" w:space="0" w:color="auto"/>
              <w:bottom w:val="single" w:sz="4" w:space="0" w:color="auto"/>
              <w:right w:val="single" w:sz="4" w:space="0" w:color="auto"/>
            </w:tcBorders>
            <w:vAlign w:val="center"/>
          </w:tcPr>
          <w:p w14:paraId="56AD8D53" w14:textId="77777777"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tcBorders>
              <w:top w:val="single" w:sz="4" w:space="0" w:color="auto"/>
              <w:left w:val="single" w:sz="4" w:space="0" w:color="auto"/>
              <w:bottom w:val="single" w:sz="4" w:space="0" w:color="auto"/>
              <w:right w:val="single" w:sz="4" w:space="0" w:color="auto"/>
            </w:tcBorders>
            <w:vAlign w:val="center"/>
          </w:tcPr>
          <w:p w14:paraId="5B13834A" w14:textId="77777777" w:rsidR="002D1805" w:rsidRPr="00FE0A7E" w:rsidRDefault="002D1805" w:rsidP="008857E8">
            <w:pPr>
              <w:spacing w:before="0" w:after="0"/>
              <w:ind w:right="-108"/>
              <w:rPr>
                <w:rFonts w:ascii="Times New Roman" w:eastAsia="Times New Roman" w:hAnsi="Times New Roman" w:cs="Times New Roman"/>
                <w:sz w:val="24"/>
                <w:szCs w:val="24"/>
              </w:rPr>
            </w:pPr>
          </w:p>
        </w:tc>
        <w:tc>
          <w:tcPr>
            <w:tcW w:w="1843" w:type="dxa"/>
            <w:vMerge w:val="restart"/>
            <w:tcBorders>
              <w:top w:val="single" w:sz="4" w:space="0" w:color="auto"/>
              <w:left w:val="single" w:sz="4" w:space="0" w:color="auto"/>
              <w:right w:val="single" w:sz="4" w:space="0" w:color="auto"/>
            </w:tcBorders>
          </w:tcPr>
          <w:p w14:paraId="16A09B6E" w14:textId="77777777" w:rsidR="002D1805" w:rsidRPr="00FE0A7E" w:rsidRDefault="002D1805" w:rsidP="008857E8">
            <w:pPr>
              <w:spacing w:before="0" w:after="0"/>
              <w:jc w:val="center"/>
              <w:rPr>
                <w:rFonts w:ascii="Times New Roman" w:eastAsia="Times New Roman" w:hAnsi="Times New Roman" w:cs="Times New Roman"/>
                <w:sz w:val="24"/>
                <w:szCs w:val="24"/>
              </w:rPr>
            </w:pPr>
          </w:p>
          <w:p w14:paraId="2A7793DE" w14:textId="77777777"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Сшив формата А 4</w:t>
            </w:r>
          </w:p>
        </w:tc>
      </w:tr>
      <w:tr w:rsidR="002D1805" w:rsidRPr="00FE0A7E" w14:paraId="39454C9A" w14:textId="77777777" w:rsidTr="00DE7389">
        <w:trPr>
          <w:trHeight w:val="21"/>
        </w:trPr>
        <w:tc>
          <w:tcPr>
            <w:tcW w:w="567" w:type="dxa"/>
            <w:tcBorders>
              <w:top w:val="single" w:sz="4" w:space="0" w:color="auto"/>
              <w:left w:val="single" w:sz="4" w:space="0" w:color="auto"/>
              <w:bottom w:val="single" w:sz="4" w:space="0" w:color="auto"/>
              <w:right w:val="single" w:sz="4" w:space="0" w:color="auto"/>
            </w:tcBorders>
            <w:vAlign w:val="center"/>
          </w:tcPr>
          <w:p w14:paraId="1E39CF8B" w14:textId="77777777" w:rsidR="002D1805" w:rsidRPr="00FE0A7E" w:rsidRDefault="002D1805" w:rsidP="008857E8">
            <w:pPr>
              <w:spacing w:before="0" w:after="0"/>
              <w:jc w:val="center"/>
              <w:rPr>
                <w:rFonts w:ascii="Times New Roman" w:eastAsia="Times New Roman" w:hAnsi="Times New Roman" w:cs="Times New Roman"/>
                <w:sz w:val="24"/>
                <w:szCs w:val="24"/>
              </w:rPr>
            </w:pPr>
          </w:p>
        </w:tc>
        <w:tc>
          <w:tcPr>
            <w:tcW w:w="5671" w:type="dxa"/>
            <w:tcBorders>
              <w:top w:val="single" w:sz="4" w:space="0" w:color="auto"/>
              <w:left w:val="single" w:sz="4" w:space="0" w:color="auto"/>
              <w:bottom w:val="single" w:sz="4" w:space="0" w:color="auto"/>
              <w:right w:val="single" w:sz="4" w:space="0" w:color="auto"/>
            </w:tcBorders>
          </w:tcPr>
          <w:p w14:paraId="2ADBCDC8" w14:textId="77777777" w:rsidR="002D1805" w:rsidRPr="00FE0A7E" w:rsidRDefault="002D1805" w:rsidP="008857E8">
            <w:pPr>
              <w:spacing w:before="0" w:after="0"/>
              <w:rPr>
                <w:rFonts w:ascii="Times New Roman" w:hAnsi="Times New Roman" w:cs="Times New Roman"/>
                <w:sz w:val="24"/>
                <w:szCs w:val="24"/>
              </w:rPr>
            </w:pPr>
            <w:r w:rsidRPr="00FE0A7E">
              <w:rPr>
                <w:rFonts w:ascii="Times New Roman" w:hAnsi="Times New Roman" w:cs="Times New Roman"/>
                <w:sz w:val="24"/>
                <w:szCs w:val="24"/>
              </w:rPr>
              <w:t>Перечень координат характерных точек границ населенных пунктов</w:t>
            </w:r>
          </w:p>
        </w:tc>
        <w:tc>
          <w:tcPr>
            <w:tcW w:w="708" w:type="dxa"/>
            <w:tcBorders>
              <w:top w:val="single" w:sz="4" w:space="0" w:color="auto"/>
              <w:left w:val="single" w:sz="4" w:space="0" w:color="auto"/>
              <w:bottom w:val="single" w:sz="4" w:space="0" w:color="auto"/>
              <w:right w:val="single" w:sz="4" w:space="0" w:color="auto"/>
            </w:tcBorders>
            <w:vAlign w:val="center"/>
          </w:tcPr>
          <w:p w14:paraId="4D7233AB" w14:textId="77777777"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tcBorders>
              <w:top w:val="single" w:sz="4" w:space="0" w:color="auto"/>
              <w:left w:val="single" w:sz="4" w:space="0" w:color="auto"/>
              <w:bottom w:val="single" w:sz="4" w:space="0" w:color="auto"/>
              <w:right w:val="single" w:sz="4" w:space="0" w:color="auto"/>
            </w:tcBorders>
            <w:vAlign w:val="center"/>
          </w:tcPr>
          <w:p w14:paraId="313501EF" w14:textId="77777777" w:rsidR="002D1805" w:rsidRPr="00FE0A7E" w:rsidRDefault="002D1805" w:rsidP="008857E8">
            <w:pPr>
              <w:spacing w:before="0" w:after="0"/>
              <w:ind w:right="-108"/>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14:paraId="59980D5B" w14:textId="77777777" w:rsidR="002D1805" w:rsidRPr="00FE0A7E" w:rsidRDefault="002D1805" w:rsidP="008857E8">
            <w:pPr>
              <w:spacing w:before="0" w:after="0"/>
              <w:jc w:val="center"/>
              <w:rPr>
                <w:rFonts w:ascii="Times New Roman" w:eastAsia="Times New Roman" w:hAnsi="Times New Roman" w:cs="Times New Roman"/>
                <w:sz w:val="24"/>
                <w:szCs w:val="24"/>
              </w:rPr>
            </w:pPr>
          </w:p>
        </w:tc>
      </w:tr>
      <w:tr w:rsidR="002D1805" w:rsidRPr="00FE0A7E" w14:paraId="756D9A81" w14:textId="77777777" w:rsidTr="00DE7389">
        <w:trPr>
          <w:trHeight w:val="21"/>
        </w:trPr>
        <w:tc>
          <w:tcPr>
            <w:tcW w:w="567" w:type="dxa"/>
            <w:vAlign w:val="center"/>
          </w:tcPr>
          <w:p w14:paraId="3298830B" w14:textId="77777777" w:rsidR="002D1805" w:rsidRPr="00FE0A7E" w:rsidRDefault="002D1805" w:rsidP="008857E8">
            <w:pPr>
              <w:spacing w:before="0" w:after="0"/>
              <w:jc w:val="center"/>
              <w:rPr>
                <w:rFonts w:ascii="Times New Roman" w:eastAsia="Times New Roman" w:hAnsi="Times New Roman" w:cs="Times New Roman"/>
                <w:sz w:val="24"/>
                <w:szCs w:val="24"/>
              </w:rPr>
            </w:pPr>
          </w:p>
        </w:tc>
        <w:tc>
          <w:tcPr>
            <w:tcW w:w="5671" w:type="dxa"/>
          </w:tcPr>
          <w:p w14:paraId="1FE80155" w14:textId="77777777" w:rsidR="002D1805" w:rsidRPr="00FE0A7E" w:rsidRDefault="002D1805" w:rsidP="008857E8">
            <w:pPr>
              <w:spacing w:before="0" w:after="0"/>
              <w:rPr>
                <w:rFonts w:ascii="Times New Roman" w:eastAsia="Times New Roman" w:hAnsi="Times New Roman" w:cs="Times New Roman"/>
                <w:sz w:val="24"/>
                <w:szCs w:val="24"/>
              </w:rPr>
            </w:pPr>
            <w:r w:rsidRPr="00FE0A7E">
              <w:rPr>
                <w:rFonts w:ascii="Times New Roman" w:hAnsi="Times New Roman" w:cs="Times New Roman"/>
                <w:sz w:val="24"/>
                <w:szCs w:val="24"/>
              </w:rPr>
              <w:t>Текстовое описание местоположения границ населенных пунктов</w:t>
            </w:r>
          </w:p>
        </w:tc>
        <w:tc>
          <w:tcPr>
            <w:tcW w:w="708" w:type="dxa"/>
            <w:vAlign w:val="center"/>
          </w:tcPr>
          <w:p w14:paraId="2287E688" w14:textId="77777777" w:rsidR="002D1805" w:rsidRPr="00FE0A7E" w:rsidRDefault="002D1805" w:rsidP="008857E8">
            <w:pPr>
              <w:spacing w:before="0" w:after="0"/>
              <w:jc w:val="center"/>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н/с</w:t>
            </w:r>
          </w:p>
        </w:tc>
        <w:tc>
          <w:tcPr>
            <w:tcW w:w="1418" w:type="dxa"/>
            <w:tcBorders>
              <w:right w:val="single" w:sz="4" w:space="0" w:color="auto"/>
            </w:tcBorders>
            <w:vAlign w:val="center"/>
          </w:tcPr>
          <w:p w14:paraId="52A3C247" w14:textId="77777777" w:rsidR="002D1805" w:rsidRPr="00FE0A7E" w:rsidRDefault="002D1805" w:rsidP="008857E8">
            <w:pPr>
              <w:spacing w:before="0" w:after="0"/>
              <w:ind w:right="-108"/>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14:paraId="6F60F395" w14:textId="77777777" w:rsidR="002D1805" w:rsidRPr="00FE0A7E" w:rsidRDefault="002D1805" w:rsidP="008857E8">
            <w:pPr>
              <w:spacing w:before="0" w:after="0"/>
              <w:jc w:val="center"/>
              <w:rPr>
                <w:rFonts w:ascii="Times New Roman" w:eastAsia="Times New Roman" w:hAnsi="Times New Roman" w:cs="Times New Roman"/>
                <w:sz w:val="24"/>
                <w:szCs w:val="24"/>
              </w:rPr>
            </w:pPr>
          </w:p>
        </w:tc>
      </w:tr>
    </w:tbl>
    <w:p w14:paraId="08CD3EFA" w14:textId="6A36F6B5" w:rsidR="003F0A03" w:rsidRPr="00FE0A7E" w:rsidRDefault="00571AD8" w:rsidP="008857E8">
      <w:pPr>
        <w:tabs>
          <w:tab w:val="right" w:pos="9355"/>
        </w:tabs>
        <w:spacing w:before="0" w:after="60"/>
        <w:jc w:val="both"/>
        <w:rPr>
          <w:rFonts w:ascii="Times New Roman" w:hAnsi="Times New Roman" w:cs="Times New Roman"/>
        </w:rPr>
      </w:pPr>
      <w:r w:rsidRPr="00FE0A7E">
        <w:rPr>
          <w:rFonts w:ascii="Times New Roman" w:hAnsi="Times New Roman" w:cs="Times New Roman"/>
        </w:rPr>
        <w:t xml:space="preserve">Примечание: Материалы с грифом </w:t>
      </w:r>
      <w:r w:rsidR="00CF25A9">
        <w:rPr>
          <w:rFonts w:ascii="Times New Roman" w:hAnsi="Times New Roman" w:cs="Times New Roman"/>
        </w:rPr>
        <w:t>«</w:t>
      </w:r>
      <w:r w:rsidRPr="00FE0A7E">
        <w:rPr>
          <w:rFonts w:ascii="Times New Roman" w:hAnsi="Times New Roman" w:cs="Times New Roman"/>
        </w:rPr>
        <w:t>ДСП</w:t>
      </w:r>
      <w:r w:rsidR="00CF25A9">
        <w:rPr>
          <w:rFonts w:ascii="Times New Roman" w:hAnsi="Times New Roman" w:cs="Times New Roman"/>
        </w:rPr>
        <w:t>»</w:t>
      </w:r>
      <w:r w:rsidRPr="00FE0A7E">
        <w:rPr>
          <w:rFonts w:ascii="Times New Roman" w:hAnsi="Times New Roman" w:cs="Times New Roman"/>
        </w:rPr>
        <w:t>, опубликованию в общем доступе не подлежат</w:t>
      </w:r>
      <w:r w:rsidR="003F0A03" w:rsidRPr="00FE0A7E">
        <w:rPr>
          <w:rFonts w:ascii="Times New Roman" w:hAnsi="Times New Roman" w:cs="Times New Roman"/>
        </w:rPr>
        <w:br w:type="page"/>
      </w:r>
    </w:p>
    <w:bookmarkStart w:id="0" w:name="_Toc453773157" w:displacedByCustomXml="next"/>
    <w:bookmarkStart w:id="1" w:name="_Toc453773164" w:displacedByCustomXml="next"/>
    <w:sdt>
      <w:sdtPr>
        <w:rPr>
          <w:rFonts w:ascii="Times New Roman" w:eastAsia="Calibri" w:hAnsi="Times New Roman" w:cs="Times New Roman"/>
          <w:sz w:val="24"/>
          <w:szCs w:val="24"/>
          <w:lang w:eastAsia="ru-RU"/>
        </w:rPr>
        <w:id w:val="164673508"/>
        <w:docPartObj>
          <w:docPartGallery w:val="Table of Contents"/>
          <w:docPartUnique/>
        </w:docPartObj>
      </w:sdtPr>
      <w:sdtEndPr/>
      <w:sdtContent>
        <w:p w14:paraId="4ADFBF45" w14:textId="77777777" w:rsidR="00B95765" w:rsidRPr="00FE0A7E" w:rsidRDefault="00B95765" w:rsidP="00FE0A7E">
          <w:pPr>
            <w:keepNext/>
            <w:keepLines/>
            <w:spacing w:before="480" w:after="0" w:line="360" w:lineRule="auto"/>
            <w:jc w:val="center"/>
            <w:rPr>
              <w:rFonts w:ascii="Times New Roman" w:eastAsia="Calibri" w:hAnsi="Times New Roman" w:cs="Times New Roman"/>
              <w:color w:val="000000" w:themeColor="text1"/>
              <w:sz w:val="24"/>
              <w:szCs w:val="24"/>
              <w:lang w:eastAsia="ru-RU"/>
            </w:rPr>
          </w:pPr>
          <w:r w:rsidRPr="00FE0A7E">
            <w:rPr>
              <w:rFonts w:ascii="Times New Roman" w:eastAsia="Times New Roman" w:hAnsi="Times New Roman" w:cs="Times New Roman"/>
              <w:b/>
              <w:bCs/>
              <w:color w:val="000000" w:themeColor="text1"/>
              <w:sz w:val="24"/>
              <w:szCs w:val="24"/>
              <w:lang w:eastAsia="ru-RU"/>
            </w:rPr>
            <w:t>СОДЕРЖАНИЕ</w:t>
          </w:r>
        </w:p>
        <w:p w14:paraId="3D275C11" w14:textId="1031B42C" w:rsidR="0051504B" w:rsidRPr="008857E8" w:rsidRDefault="00B95765" w:rsidP="00FE0A7E">
          <w:pPr>
            <w:pStyle w:val="11"/>
            <w:spacing w:line="360" w:lineRule="auto"/>
            <w:rPr>
              <w:rFonts w:ascii="Times New Roman" w:hAnsi="Times New Roman" w:cs="Times New Roman"/>
              <w:noProof/>
              <w:sz w:val="24"/>
              <w:szCs w:val="24"/>
              <w:lang w:eastAsia="ru-RU"/>
            </w:rPr>
          </w:pPr>
          <w:r w:rsidRPr="00FE0A7E">
            <w:rPr>
              <w:rFonts w:ascii="Times New Roman" w:eastAsia="Calibri" w:hAnsi="Times New Roman" w:cs="Times New Roman"/>
              <w:b/>
              <w:bCs/>
              <w:caps/>
              <w:smallCaps/>
              <w:color w:val="000000" w:themeColor="text1"/>
              <w:sz w:val="22"/>
              <w:szCs w:val="22"/>
              <w:lang w:eastAsia="ru-RU"/>
            </w:rPr>
            <w:fldChar w:fldCharType="begin"/>
          </w:r>
          <w:r w:rsidRPr="00FE0A7E">
            <w:rPr>
              <w:rFonts w:ascii="Times New Roman" w:eastAsia="Calibri" w:hAnsi="Times New Roman" w:cs="Times New Roman"/>
              <w:b/>
              <w:bCs/>
              <w:caps/>
              <w:color w:val="000000" w:themeColor="text1"/>
              <w:sz w:val="22"/>
              <w:szCs w:val="22"/>
              <w:lang w:eastAsia="ru-RU"/>
            </w:rPr>
            <w:instrText xml:space="preserve"> TOC \o "1-3" \h \z \u </w:instrText>
          </w:r>
          <w:r w:rsidRPr="00FE0A7E">
            <w:rPr>
              <w:rFonts w:ascii="Times New Roman" w:eastAsia="Calibri" w:hAnsi="Times New Roman" w:cs="Times New Roman"/>
              <w:b/>
              <w:bCs/>
              <w:caps/>
              <w:smallCaps/>
              <w:color w:val="000000" w:themeColor="text1"/>
              <w:sz w:val="22"/>
              <w:szCs w:val="22"/>
              <w:lang w:eastAsia="ru-RU"/>
            </w:rPr>
            <w:fldChar w:fldCharType="separate"/>
          </w:r>
          <w:hyperlink w:anchor="_Toc52276606" w:history="1">
            <w:r w:rsidR="008857E8" w:rsidRPr="008857E8">
              <w:rPr>
                <w:rStyle w:val="ab"/>
                <w:rFonts w:ascii="Times New Roman" w:eastAsiaTheme="minorEastAsia" w:hAnsi="Times New Roman" w:cs="Times New Roman"/>
                <w:kern w:val="28"/>
                <w:sz w:val="24"/>
                <w:szCs w:val="24"/>
                <w:lang w:eastAsia="ru-RU"/>
              </w:rPr>
              <w:t>Введение</w:t>
            </w:r>
            <w:r w:rsidR="008857E8" w:rsidRPr="008857E8">
              <w:rPr>
                <w:rFonts w:ascii="Times New Roman" w:hAnsi="Times New Roman" w:cs="Times New Roman"/>
                <w:noProof/>
                <w:webHidden/>
                <w:sz w:val="24"/>
                <w:szCs w:val="24"/>
              </w:rPr>
              <w:tab/>
            </w:r>
            <w:r w:rsidR="0051504B" w:rsidRPr="008857E8">
              <w:rPr>
                <w:rFonts w:ascii="Times New Roman" w:hAnsi="Times New Roman" w:cs="Times New Roman"/>
                <w:noProof/>
                <w:webHidden/>
                <w:sz w:val="24"/>
                <w:szCs w:val="24"/>
              </w:rPr>
              <w:fldChar w:fldCharType="begin"/>
            </w:r>
            <w:r w:rsidR="0051504B" w:rsidRPr="008857E8">
              <w:rPr>
                <w:rFonts w:ascii="Times New Roman" w:hAnsi="Times New Roman" w:cs="Times New Roman"/>
                <w:noProof/>
                <w:webHidden/>
                <w:sz w:val="24"/>
                <w:szCs w:val="24"/>
              </w:rPr>
              <w:instrText xml:space="preserve"> PAGEREF _Toc52276606 \h </w:instrText>
            </w:r>
            <w:r w:rsidR="0051504B" w:rsidRPr="008857E8">
              <w:rPr>
                <w:rFonts w:ascii="Times New Roman" w:hAnsi="Times New Roman" w:cs="Times New Roman"/>
                <w:noProof/>
                <w:webHidden/>
                <w:sz w:val="24"/>
                <w:szCs w:val="24"/>
              </w:rPr>
            </w:r>
            <w:r w:rsidR="0051504B" w:rsidRPr="008857E8">
              <w:rPr>
                <w:rFonts w:ascii="Times New Roman" w:hAnsi="Times New Roman" w:cs="Times New Roman"/>
                <w:noProof/>
                <w:webHidden/>
                <w:sz w:val="24"/>
                <w:szCs w:val="24"/>
              </w:rPr>
              <w:fldChar w:fldCharType="separate"/>
            </w:r>
            <w:r w:rsidR="0047277E">
              <w:rPr>
                <w:rFonts w:ascii="Times New Roman" w:hAnsi="Times New Roman" w:cs="Times New Roman"/>
                <w:noProof/>
                <w:webHidden/>
                <w:sz w:val="24"/>
                <w:szCs w:val="24"/>
              </w:rPr>
              <w:t>5</w:t>
            </w:r>
            <w:r w:rsidR="0051504B" w:rsidRPr="008857E8">
              <w:rPr>
                <w:rFonts w:ascii="Times New Roman" w:hAnsi="Times New Roman" w:cs="Times New Roman"/>
                <w:noProof/>
                <w:webHidden/>
                <w:sz w:val="24"/>
                <w:szCs w:val="24"/>
              </w:rPr>
              <w:fldChar w:fldCharType="end"/>
            </w:r>
          </w:hyperlink>
        </w:p>
        <w:p w14:paraId="2A03CC79" w14:textId="20CAC874" w:rsidR="0051504B" w:rsidRPr="008857E8" w:rsidRDefault="0047277E" w:rsidP="008857E8">
          <w:pPr>
            <w:pStyle w:val="21"/>
            <w:ind w:left="0" w:firstLine="284"/>
            <w:rPr>
              <w:rFonts w:ascii="Times New Roman" w:hAnsi="Times New Roman" w:cs="Times New Roman"/>
              <w:noProof/>
              <w:lang w:eastAsia="ru-RU"/>
            </w:rPr>
          </w:pPr>
          <w:hyperlink w:anchor="_Toc52276607" w:history="1">
            <w:r w:rsidR="008857E8" w:rsidRPr="008857E8">
              <w:rPr>
                <w:rStyle w:val="ab"/>
                <w:rFonts w:ascii="Times New Roman" w:eastAsiaTheme="minorEastAsia" w:hAnsi="Times New Roman" w:cs="Times New Roman"/>
                <w:sz w:val="24"/>
                <w:szCs w:val="24"/>
              </w:rPr>
              <w:t>1.</w:t>
            </w:r>
            <w:r w:rsidR="008857E8" w:rsidRPr="008857E8">
              <w:rPr>
                <w:rFonts w:ascii="Times New Roman" w:hAnsi="Times New Roman" w:cs="Times New Roman"/>
                <w:noProof/>
                <w:lang w:eastAsia="ru-RU"/>
              </w:rPr>
              <w:t xml:space="preserve"> </w:t>
            </w:r>
            <w:r w:rsidR="008857E8" w:rsidRPr="008857E8">
              <w:rPr>
                <w:rStyle w:val="ab"/>
                <w:rFonts w:ascii="Times New Roman" w:eastAsiaTheme="minorEastAsia" w:hAnsi="Times New Roman" w:cs="Times New Roman"/>
                <w:sz w:val="24"/>
                <w:szCs w:val="24"/>
              </w:rPr>
              <w:t>Границы населенных пунктов</w:t>
            </w:r>
            <w:r w:rsidR="008857E8" w:rsidRPr="008857E8">
              <w:rPr>
                <w:rFonts w:ascii="Times New Roman" w:hAnsi="Times New Roman" w:cs="Times New Roman"/>
                <w:noProof/>
                <w:webHidden/>
              </w:rPr>
              <w:tab/>
            </w:r>
            <w:r w:rsidR="0051504B" w:rsidRPr="008857E8">
              <w:rPr>
                <w:rFonts w:ascii="Times New Roman" w:hAnsi="Times New Roman" w:cs="Times New Roman"/>
                <w:noProof/>
                <w:webHidden/>
              </w:rPr>
              <w:fldChar w:fldCharType="begin"/>
            </w:r>
            <w:r w:rsidR="0051504B" w:rsidRPr="008857E8">
              <w:rPr>
                <w:rFonts w:ascii="Times New Roman" w:hAnsi="Times New Roman" w:cs="Times New Roman"/>
                <w:noProof/>
                <w:webHidden/>
              </w:rPr>
              <w:instrText xml:space="preserve"> PAGEREF _Toc52276607 \h </w:instrText>
            </w:r>
            <w:r w:rsidR="0051504B" w:rsidRPr="008857E8">
              <w:rPr>
                <w:rFonts w:ascii="Times New Roman" w:hAnsi="Times New Roman" w:cs="Times New Roman"/>
                <w:noProof/>
                <w:webHidden/>
              </w:rPr>
            </w:r>
            <w:r w:rsidR="0051504B" w:rsidRPr="008857E8">
              <w:rPr>
                <w:rFonts w:ascii="Times New Roman" w:hAnsi="Times New Roman" w:cs="Times New Roman"/>
                <w:noProof/>
                <w:webHidden/>
              </w:rPr>
              <w:fldChar w:fldCharType="separate"/>
            </w:r>
            <w:r>
              <w:rPr>
                <w:rFonts w:ascii="Times New Roman" w:hAnsi="Times New Roman" w:cs="Times New Roman"/>
                <w:noProof/>
                <w:webHidden/>
              </w:rPr>
              <w:t>9</w:t>
            </w:r>
            <w:r w:rsidR="0051504B" w:rsidRPr="008857E8">
              <w:rPr>
                <w:rFonts w:ascii="Times New Roman" w:hAnsi="Times New Roman" w:cs="Times New Roman"/>
                <w:noProof/>
                <w:webHidden/>
              </w:rPr>
              <w:fldChar w:fldCharType="end"/>
            </w:r>
          </w:hyperlink>
        </w:p>
        <w:p w14:paraId="6EC7FEB1" w14:textId="1A84D743" w:rsidR="0051504B" w:rsidRPr="008857E8" w:rsidRDefault="0047277E" w:rsidP="008857E8">
          <w:pPr>
            <w:pStyle w:val="21"/>
            <w:ind w:left="0" w:firstLine="284"/>
            <w:rPr>
              <w:rFonts w:ascii="Times New Roman" w:hAnsi="Times New Roman" w:cs="Times New Roman"/>
              <w:noProof/>
              <w:lang w:eastAsia="ru-RU"/>
            </w:rPr>
          </w:pPr>
          <w:hyperlink w:anchor="_Toc52276608" w:history="1">
            <w:r w:rsidR="008857E8" w:rsidRPr="008857E8">
              <w:rPr>
                <w:rStyle w:val="ab"/>
                <w:rFonts w:ascii="Times New Roman" w:eastAsiaTheme="minorEastAsia" w:hAnsi="Times New Roman" w:cs="Times New Roman"/>
                <w:sz w:val="24"/>
                <w:szCs w:val="24"/>
              </w:rPr>
              <w:t>2.</w:t>
            </w:r>
            <w:r w:rsidR="008857E8" w:rsidRPr="008857E8">
              <w:rPr>
                <w:rFonts w:ascii="Times New Roman" w:hAnsi="Times New Roman" w:cs="Times New Roman"/>
                <w:noProof/>
                <w:lang w:eastAsia="ru-RU"/>
              </w:rPr>
              <w:t xml:space="preserve"> </w:t>
            </w:r>
            <w:r w:rsidR="008857E8" w:rsidRPr="008857E8">
              <w:rPr>
                <w:rStyle w:val="ab"/>
                <w:rFonts w:ascii="Times New Roman" w:eastAsiaTheme="minorEastAsia" w:hAnsi="Times New Roman" w:cs="Times New Roman"/>
                <w:sz w:val="24"/>
                <w:szCs w:val="24"/>
              </w:rPr>
              <w:t>Функциональные зоны</w:t>
            </w:r>
            <w:r w:rsidR="008857E8" w:rsidRPr="008857E8">
              <w:rPr>
                <w:rFonts w:ascii="Times New Roman" w:hAnsi="Times New Roman" w:cs="Times New Roman"/>
                <w:noProof/>
                <w:webHidden/>
              </w:rPr>
              <w:tab/>
            </w:r>
            <w:r w:rsidR="0051504B" w:rsidRPr="008857E8">
              <w:rPr>
                <w:rFonts w:ascii="Times New Roman" w:hAnsi="Times New Roman" w:cs="Times New Roman"/>
                <w:noProof/>
                <w:webHidden/>
              </w:rPr>
              <w:fldChar w:fldCharType="begin"/>
            </w:r>
            <w:r w:rsidR="0051504B" w:rsidRPr="008857E8">
              <w:rPr>
                <w:rFonts w:ascii="Times New Roman" w:hAnsi="Times New Roman" w:cs="Times New Roman"/>
                <w:noProof/>
                <w:webHidden/>
              </w:rPr>
              <w:instrText xml:space="preserve"> PAGEREF _Toc52276608 \h </w:instrText>
            </w:r>
            <w:r w:rsidR="0051504B" w:rsidRPr="008857E8">
              <w:rPr>
                <w:rFonts w:ascii="Times New Roman" w:hAnsi="Times New Roman" w:cs="Times New Roman"/>
                <w:noProof/>
                <w:webHidden/>
              </w:rPr>
            </w:r>
            <w:r w:rsidR="0051504B" w:rsidRPr="008857E8">
              <w:rPr>
                <w:rFonts w:ascii="Times New Roman" w:hAnsi="Times New Roman" w:cs="Times New Roman"/>
                <w:noProof/>
                <w:webHidden/>
              </w:rPr>
              <w:fldChar w:fldCharType="separate"/>
            </w:r>
            <w:r>
              <w:rPr>
                <w:rFonts w:ascii="Times New Roman" w:hAnsi="Times New Roman" w:cs="Times New Roman"/>
                <w:noProof/>
                <w:webHidden/>
              </w:rPr>
              <w:t>9</w:t>
            </w:r>
            <w:r w:rsidR="0051504B" w:rsidRPr="008857E8">
              <w:rPr>
                <w:rFonts w:ascii="Times New Roman" w:hAnsi="Times New Roman" w:cs="Times New Roman"/>
                <w:noProof/>
                <w:webHidden/>
              </w:rPr>
              <w:fldChar w:fldCharType="end"/>
            </w:r>
          </w:hyperlink>
        </w:p>
        <w:p w14:paraId="0982CA1C" w14:textId="20A71A0C" w:rsidR="0051504B" w:rsidRPr="008857E8" w:rsidRDefault="0047277E" w:rsidP="008857E8">
          <w:pPr>
            <w:pStyle w:val="21"/>
            <w:ind w:left="0" w:firstLine="284"/>
            <w:rPr>
              <w:rFonts w:ascii="Times New Roman" w:hAnsi="Times New Roman" w:cs="Times New Roman"/>
              <w:noProof/>
              <w:lang w:eastAsia="ru-RU"/>
            </w:rPr>
          </w:pPr>
          <w:hyperlink w:anchor="_Toc52276609" w:history="1">
            <w:r w:rsidR="008857E8" w:rsidRPr="008857E8">
              <w:rPr>
                <w:rStyle w:val="ab"/>
                <w:rFonts w:ascii="Times New Roman" w:eastAsiaTheme="minorEastAsia" w:hAnsi="Times New Roman" w:cs="Times New Roman"/>
                <w:sz w:val="24"/>
                <w:szCs w:val="24"/>
              </w:rPr>
              <w:t>2.1</w:t>
            </w:r>
            <w:r w:rsidR="008857E8" w:rsidRPr="008857E8">
              <w:rPr>
                <w:rFonts w:ascii="Times New Roman" w:hAnsi="Times New Roman" w:cs="Times New Roman"/>
                <w:noProof/>
                <w:lang w:eastAsia="ru-RU"/>
              </w:rPr>
              <w:t xml:space="preserve"> </w:t>
            </w:r>
            <w:r w:rsidR="008857E8" w:rsidRPr="008857E8">
              <w:rPr>
                <w:rStyle w:val="ab"/>
                <w:rFonts w:ascii="Times New Roman" w:eastAsiaTheme="minorEastAsia" w:hAnsi="Times New Roman" w:cs="Times New Roman"/>
                <w:sz w:val="24"/>
                <w:szCs w:val="24"/>
              </w:rPr>
              <w:t>Параметры функциональных зон</w:t>
            </w:r>
            <w:r w:rsidR="008857E8" w:rsidRPr="008857E8">
              <w:rPr>
                <w:rFonts w:ascii="Times New Roman" w:hAnsi="Times New Roman" w:cs="Times New Roman"/>
                <w:noProof/>
                <w:webHidden/>
              </w:rPr>
              <w:tab/>
            </w:r>
            <w:r w:rsidR="0051504B" w:rsidRPr="008857E8">
              <w:rPr>
                <w:rFonts w:ascii="Times New Roman" w:hAnsi="Times New Roman" w:cs="Times New Roman"/>
                <w:noProof/>
                <w:webHidden/>
              </w:rPr>
              <w:fldChar w:fldCharType="begin"/>
            </w:r>
            <w:r w:rsidR="0051504B" w:rsidRPr="008857E8">
              <w:rPr>
                <w:rFonts w:ascii="Times New Roman" w:hAnsi="Times New Roman" w:cs="Times New Roman"/>
                <w:noProof/>
                <w:webHidden/>
              </w:rPr>
              <w:instrText xml:space="preserve"> PAGEREF _Toc52276609 \h </w:instrText>
            </w:r>
            <w:r w:rsidR="0051504B" w:rsidRPr="008857E8">
              <w:rPr>
                <w:rFonts w:ascii="Times New Roman" w:hAnsi="Times New Roman" w:cs="Times New Roman"/>
                <w:noProof/>
                <w:webHidden/>
              </w:rPr>
            </w:r>
            <w:r w:rsidR="0051504B" w:rsidRPr="008857E8">
              <w:rPr>
                <w:rFonts w:ascii="Times New Roman" w:hAnsi="Times New Roman" w:cs="Times New Roman"/>
                <w:noProof/>
                <w:webHidden/>
              </w:rPr>
              <w:fldChar w:fldCharType="separate"/>
            </w:r>
            <w:r>
              <w:rPr>
                <w:rFonts w:ascii="Times New Roman" w:hAnsi="Times New Roman" w:cs="Times New Roman"/>
                <w:noProof/>
                <w:webHidden/>
              </w:rPr>
              <w:t>9</w:t>
            </w:r>
            <w:r w:rsidR="0051504B" w:rsidRPr="008857E8">
              <w:rPr>
                <w:rFonts w:ascii="Times New Roman" w:hAnsi="Times New Roman" w:cs="Times New Roman"/>
                <w:noProof/>
                <w:webHidden/>
              </w:rPr>
              <w:fldChar w:fldCharType="end"/>
            </w:r>
          </w:hyperlink>
        </w:p>
        <w:p w14:paraId="799046BF" w14:textId="01BB41DC" w:rsidR="0051504B" w:rsidRPr="008857E8" w:rsidRDefault="0047277E" w:rsidP="008857E8">
          <w:pPr>
            <w:pStyle w:val="21"/>
            <w:ind w:left="0" w:firstLine="284"/>
            <w:rPr>
              <w:rFonts w:ascii="Times New Roman" w:hAnsi="Times New Roman" w:cs="Times New Roman"/>
              <w:noProof/>
              <w:lang w:eastAsia="ru-RU"/>
            </w:rPr>
          </w:pPr>
          <w:hyperlink w:anchor="_Toc52276610" w:history="1">
            <w:r w:rsidR="008857E8" w:rsidRPr="008857E8">
              <w:rPr>
                <w:rStyle w:val="ab"/>
                <w:rFonts w:ascii="Times New Roman" w:eastAsiaTheme="minorEastAsia" w:hAnsi="Times New Roman" w:cs="Times New Roman"/>
                <w:sz w:val="24"/>
                <w:szCs w:val="24"/>
              </w:rPr>
              <w:t>2.2. Состав функциональных зон</w:t>
            </w:r>
            <w:r w:rsidR="008857E8" w:rsidRPr="008857E8">
              <w:rPr>
                <w:rFonts w:ascii="Times New Roman" w:hAnsi="Times New Roman" w:cs="Times New Roman"/>
                <w:noProof/>
                <w:webHidden/>
              </w:rPr>
              <w:tab/>
            </w:r>
            <w:r w:rsidR="0051504B" w:rsidRPr="008857E8">
              <w:rPr>
                <w:rFonts w:ascii="Times New Roman" w:hAnsi="Times New Roman" w:cs="Times New Roman"/>
                <w:noProof/>
                <w:webHidden/>
              </w:rPr>
              <w:fldChar w:fldCharType="begin"/>
            </w:r>
            <w:r w:rsidR="0051504B" w:rsidRPr="008857E8">
              <w:rPr>
                <w:rFonts w:ascii="Times New Roman" w:hAnsi="Times New Roman" w:cs="Times New Roman"/>
                <w:noProof/>
                <w:webHidden/>
              </w:rPr>
              <w:instrText xml:space="preserve"> PAGEREF _Toc52276610 \h </w:instrText>
            </w:r>
            <w:r w:rsidR="0051504B" w:rsidRPr="008857E8">
              <w:rPr>
                <w:rFonts w:ascii="Times New Roman" w:hAnsi="Times New Roman" w:cs="Times New Roman"/>
                <w:noProof/>
                <w:webHidden/>
              </w:rPr>
            </w:r>
            <w:r w:rsidR="0051504B" w:rsidRPr="008857E8">
              <w:rPr>
                <w:rFonts w:ascii="Times New Roman" w:hAnsi="Times New Roman" w:cs="Times New Roman"/>
                <w:noProof/>
                <w:webHidden/>
              </w:rPr>
              <w:fldChar w:fldCharType="separate"/>
            </w:r>
            <w:r>
              <w:rPr>
                <w:rFonts w:ascii="Times New Roman" w:hAnsi="Times New Roman" w:cs="Times New Roman"/>
                <w:noProof/>
                <w:webHidden/>
              </w:rPr>
              <w:t>10</w:t>
            </w:r>
            <w:r w:rsidR="0051504B" w:rsidRPr="008857E8">
              <w:rPr>
                <w:rFonts w:ascii="Times New Roman" w:hAnsi="Times New Roman" w:cs="Times New Roman"/>
                <w:noProof/>
                <w:webHidden/>
              </w:rPr>
              <w:fldChar w:fldCharType="end"/>
            </w:r>
          </w:hyperlink>
        </w:p>
        <w:p w14:paraId="2EF6FE88" w14:textId="5DE9EDC7" w:rsidR="0051504B" w:rsidRPr="008857E8" w:rsidRDefault="0047277E" w:rsidP="008857E8">
          <w:pPr>
            <w:pStyle w:val="21"/>
            <w:ind w:left="0" w:firstLine="284"/>
            <w:rPr>
              <w:rFonts w:ascii="Times New Roman" w:hAnsi="Times New Roman" w:cs="Times New Roman"/>
              <w:noProof/>
              <w:lang w:eastAsia="ru-RU"/>
            </w:rPr>
          </w:pPr>
          <w:hyperlink w:anchor="_Toc52276611" w:history="1">
            <w:r w:rsidR="008857E8" w:rsidRPr="008857E8">
              <w:rPr>
                <w:rStyle w:val="ab"/>
                <w:rFonts w:ascii="Times New Roman" w:eastAsiaTheme="minorEastAsia" w:hAnsi="Times New Roman" w:cs="Times New Roman"/>
                <w:sz w:val="24"/>
                <w:szCs w:val="24"/>
              </w:rPr>
              <w:t>3.</w:t>
            </w:r>
            <w:r w:rsidR="008857E8" w:rsidRPr="008857E8">
              <w:rPr>
                <w:rFonts w:ascii="Times New Roman" w:hAnsi="Times New Roman" w:cs="Times New Roman"/>
                <w:noProof/>
                <w:lang w:eastAsia="ru-RU"/>
              </w:rPr>
              <w:t xml:space="preserve"> </w:t>
            </w:r>
            <w:r w:rsidR="008857E8" w:rsidRPr="008857E8">
              <w:rPr>
                <w:rStyle w:val="ab"/>
                <w:rFonts w:ascii="Times New Roman" w:eastAsiaTheme="minorEastAsia" w:hAnsi="Times New Roman" w:cs="Times New Roman"/>
                <w:sz w:val="24"/>
                <w:szCs w:val="24"/>
              </w:rPr>
              <w:t xml:space="preserve">Сведения о видах, назначении, наименованиях, характеристиках и местоположении планируемых для размещения объектов местного значения </w:t>
            </w:r>
            <w:r>
              <w:rPr>
                <w:rStyle w:val="ab"/>
                <w:rFonts w:ascii="Times New Roman" w:eastAsiaTheme="minorEastAsia" w:hAnsi="Times New Roman" w:cs="Times New Roman"/>
                <w:sz w:val="24"/>
                <w:szCs w:val="24"/>
              </w:rPr>
              <w:t>Б</w:t>
            </w:r>
            <w:r w:rsidR="008857E8" w:rsidRPr="008857E8">
              <w:rPr>
                <w:rStyle w:val="ab"/>
                <w:rFonts w:ascii="Times New Roman" w:eastAsiaTheme="minorEastAsia" w:hAnsi="Times New Roman" w:cs="Times New Roman"/>
                <w:sz w:val="24"/>
                <w:szCs w:val="24"/>
              </w:rPr>
              <w:t>ольшекрепинского сельского поселения, а также характеристики зон с особыми условиями использования территорий</w:t>
            </w:r>
            <w:r w:rsidR="008857E8" w:rsidRPr="008857E8">
              <w:rPr>
                <w:rFonts w:ascii="Times New Roman" w:hAnsi="Times New Roman" w:cs="Times New Roman"/>
                <w:noProof/>
                <w:webHidden/>
              </w:rPr>
              <w:tab/>
            </w:r>
            <w:r w:rsidR="0051504B" w:rsidRPr="008857E8">
              <w:rPr>
                <w:rFonts w:ascii="Times New Roman" w:hAnsi="Times New Roman" w:cs="Times New Roman"/>
                <w:noProof/>
                <w:webHidden/>
              </w:rPr>
              <w:fldChar w:fldCharType="begin"/>
            </w:r>
            <w:r w:rsidR="0051504B" w:rsidRPr="008857E8">
              <w:rPr>
                <w:rFonts w:ascii="Times New Roman" w:hAnsi="Times New Roman" w:cs="Times New Roman"/>
                <w:noProof/>
                <w:webHidden/>
              </w:rPr>
              <w:instrText xml:space="preserve"> PAGEREF _Toc52276611 \h </w:instrText>
            </w:r>
            <w:r w:rsidR="0051504B" w:rsidRPr="008857E8">
              <w:rPr>
                <w:rFonts w:ascii="Times New Roman" w:hAnsi="Times New Roman" w:cs="Times New Roman"/>
                <w:noProof/>
                <w:webHidden/>
              </w:rPr>
            </w:r>
            <w:r w:rsidR="0051504B" w:rsidRPr="008857E8">
              <w:rPr>
                <w:rFonts w:ascii="Times New Roman" w:hAnsi="Times New Roman" w:cs="Times New Roman"/>
                <w:noProof/>
                <w:webHidden/>
              </w:rPr>
              <w:fldChar w:fldCharType="separate"/>
            </w:r>
            <w:r>
              <w:rPr>
                <w:rFonts w:ascii="Times New Roman" w:hAnsi="Times New Roman" w:cs="Times New Roman"/>
                <w:noProof/>
                <w:webHidden/>
              </w:rPr>
              <w:t>13</w:t>
            </w:r>
            <w:r w:rsidR="0051504B" w:rsidRPr="008857E8">
              <w:rPr>
                <w:rFonts w:ascii="Times New Roman" w:hAnsi="Times New Roman" w:cs="Times New Roman"/>
                <w:noProof/>
                <w:webHidden/>
              </w:rPr>
              <w:fldChar w:fldCharType="end"/>
            </w:r>
          </w:hyperlink>
        </w:p>
        <w:p w14:paraId="4DED8CFB" w14:textId="548F65AC" w:rsidR="00B95765" w:rsidRPr="00FE0A7E" w:rsidRDefault="00B95765" w:rsidP="00FE0A7E">
          <w:pPr>
            <w:spacing w:before="0" w:line="360" w:lineRule="auto"/>
            <w:rPr>
              <w:rFonts w:ascii="Times New Roman" w:eastAsia="Calibri" w:hAnsi="Times New Roman" w:cs="Times New Roman"/>
              <w:sz w:val="24"/>
              <w:szCs w:val="24"/>
              <w:lang w:eastAsia="ru-RU"/>
            </w:rPr>
          </w:pPr>
          <w:r w:rsidRPr="00FE0A7E">
            <w:rPr>
              <w:rFonts w:ascii="Times New Roman" w:eastAsia="Calibri" w:hAnsi="Times New Roman" w:cs="Times New Roman"/>
              <w:b/>
              <w:bCs/>
              <w:color w:val="000000" w:themeColor="text1"/>
              <w:sz w:val="22"/>
              <w:szCs w:val="22"/>
              <w:lang w:eastAsia="ru-RU"/>
            </w:rPr>
            <w:fldChar w:fldCharType="end"/>
          </w:r>
        </w:p>
      </w:sdtContent>
    </w:sdt>
    <w:p w14:paraId="48DBE6EA" w14:textId="39CC3830" w:rsidR="009E5492" w:rsidRPr="00FE0A7E" w:rsidRDefault="00AC21B6" w:rsidP="00FE0A7E">
      <w:pPr>
        <w:keepNext/>
        <w:keepLines/>
        <w:spacing w:before="0" w:after="0" w:line="360" w:lineRule="auto"/>
        <w:contextualSpacing/>
        <w:outlineLvl w:val="2"/>
        <w:rPr>
          <w:rFonts w:ascii="Times New Roman" w:eastAsia="Times New Roman" w:hAnsi="Times New Roman" w:cs="Times New Roman"/>
          <w:sz w:val="24"/>
          <w:szCs w:val="24"/>
          <w:highlight w:val="yellow"/>
          <w:lang w:eastAsia="ru-RU"/>
        </w:rPr>
      </w:pPr>
      <w:r w:rsidRPr="00FE0A7E">
        <w:rPr>
          <w:rFonts w:ascii="Times New Roman" w:eastAsia="Times New Roman" w:hAnsi="Times New Roman" w:cs="Times New Roman"/>
          <w:sz w:val="24"/>
          <w:szCs w:val="24"/>
          <w:highlight w:val="yellow"/>
          <w:lang w:eastAsia="ru-RU"/>
        </w:rPr>
        <w:br w:type="page"/>
      </w:r>
      <w:bookmarkStart w:id="2" w:name="_Toc45094871"/>
      <w:bookmarkStart w:id="3" w:name="_Toc456002476"/>
    </w:p>
    <w:p w14:paraId="508FC04B" w14:textId="49BA159A" w:rsidR="00B95765" w:rsidRDefault="00B95765" w:rsidP="00FE0A7E">
      <w:pPr>
        <w:keepNext/>
        <w:keepLines/>
        <w:spacing w:before="0" w:after="0" w:line="360" w:lineRule="auto"/>
        <w:jc w:val="center"/>
        <w:outlineLvl w:val="0"/>
        <w:rPr>
          <w:rFonts w:ascii="Times New Roman" w:eastAsia="Times New Roman" w:hAnsi="Times New Roman" w:cs="Times New Roman"/>
          <w:b/>
          <w:bCs/>
          <w:kern w:val="28"/>
          <w:sz w:val="28"/>
          <w:szCs w:val="28"/>
          <w:lang w:eastAsia="ru-RU"/>
        </w:rPr>
      </w:pPr>
      <w:bookmarkStart w:id="4" w:name="_Toc52275350"/>
      <w:bookmarkStart w:id="5" w:name="_Toc52276606"/>
      <w:bookmarkStart w:id="6" w:name="_Toc456002477"/>
      <w:bookmarkEnd w:id="2"/>
      <w:bookmarkEnd w:id="3"/>
      <w:r w:rsidRPr="00FE0A7E">
        <w:rPr>
          <w:rFonts w:ascii="Times New Roman" w:eastAsia="Times New Roman" w:hAnsi="Times New Roman" w:cs="Times New Roman"/>
          <w:b/>
          <w:bCs/>
          <w:kern w:val="28"/>
          <w:sz w:val="28"/>
          <w:szCs w:val="28"/>
          <w:lang w:eastAsia="ru-RU"/>
        </w:rPr>
        <w:lastRenderedPageBreak/>
        <w:t>Введение</w:t>
      </w:r>
      <w:bookmarkEnd w:id="4"/>
      <w:bookmarkEnd w:id="5"/>
      <w:r w:rsidRPr="00FE0A7E">
        <w:rPr>
          <w:rFonts w:ascii="Times New Roman" w:eastAsia="Times New Roman" w:hAnsi="Times New Roman" w:cs="Times New Roman"/>
          <w:b/>
          <w:bCs/>
          <w:kern w:val="28"/>
          <w:sz w:val="28"/>
          <w:szCs w:val="28"/>
          <w:lang w:eastAsia="ru-RU"/>
        </w:rPr>
        <w:t xml:space="preserve"> </w:t>
      </w:r>
    </w:p>
    <w:p w14:paraId="1148EFE1" w14:textId="77777777" w:rsidR="00CF25A9" w:rsidRDefault="00CF25A9" w:rsidP="00FE0A7E">
      <w:pPr>
        <w:spacing w:before="0" w:after="0" w:line="360" w:lineRule="auto"/>
        <w:ind w:firstLine="851"/>
        <w:jc w:val="both"/>
        <w:rPr>
          <w:rFonts w:ascii="Times New Roman" w:eastAsia="Calibri" w:hAnsi="Times New Roman" w:cs="Times New Roman"/>
          <w:sz w:val="24"/>
          <w:szCs w:val="24"/>
          <w:lang w:eastAsia="ru-RU"/>
        </w:rPr>
      </w:pPr>
    </w:p>
    <w:p w14:paraId="35D0DB48" w14:textId="6BCB83B9" w:rsidR="00B95765" w:rsidRPr="00FE0A7E" w:rsidRDefault="00B95765" w:rsidP="00FE0A7E">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Calibri" w:hAnsi="Times New Roman" w:cs="Times New Roman"/>
          <w:sz w:val="24"/>
          <w:szCs w:val="24"/>
          <w:lang w:eastAsia="ru-RU"/>
        </w:rPr>
        <w:t xml:space="preserve">Проект внесения изменений в генеральный план </w:t>
      </w:r>
      <w:proofErr w:type="spellStart"/>
      <w:r w:rsidRPr="00FE0A7E">
        <w:rPr>
          <w:rFonts w:ascii="Times New Roman" w:eastAsia="Calibri" w:hAnsi="Times New Roman" w:cs="Times New Roman"/>
          <w:sz w:val="24"/>
          <w:szCs w:val="24"/>
          <w:lang w:eastAsia="ru-RU"/>
        </w:rPr>
        <w:t>Большекрепинского</w:t>
      </w:r>
      <w:proofErr w:type="spellEnd"/>
      <w:r w:rsidRPr="00FE0A7E">
        <w:rPr>
          <w:rFonts w:ascii="Times New Roman" w:eastAsia="Calibri" w:hAnsi="Times New Roman" w:cs="Times New Roman"/>
          <w:sz w:val="24"/>
          <w:szCs w:val="24"/>
          <w:lang w:eastAsia="ru-RU"/>
        </w:rPr>
        <w:t xml:space="preserve"> сельского поселения Родионово-Несветайского района (далее – Проект) выполнен специалистами ООО </w:t>
      </w:r>
      <w:r w:rsidR="00CF25A9">
        <w:rPr>
          <w:rFonts w:ascii="Times New Roman" w:eastAsia="Calibri" w:hAnsi="Times New Roman" w:cs="Times New Roman"/>
          <w:sz w:val="24"/>
          <w:szCs w:val="24"/>
          <w:lang w:eastAsia="ru-RU"/>
        </w:rPr>
        <w:t>«</w:t>
      </w:r>
      <w:r w:rsidRPr="00FE0A7E">
        <w:rPr>
          <w:rFonts w:ascii="Times New Roman" w:eastAsia="Calibri" w:hAnsi="Times New Roman" w:cs="Times New Roman"/>
          <w:sz w:val="24"/>
          <w:szCs w:val="24"/>
          <w:lang w:eastAsia="ru-RU"/>
        </w:rPr>
        <w:t xml:space="preserve">УК </w:t>
      </w:r>
      <w:r w:rsidR="00CF25A9">
        <w:rPr>
          <w:rFonts w:ascii="Times New Roman" w:eastAsia="Calibri" w:hAnsi="Times New Roman" w:cs="Times New Roman"/>
          <w:sz w:val="24"/>
          <w:szCs w:val="24"/>
          <w:lang w:eastAsia="ru-RU"/>
        </w:rPr>
        <w:t>«</w:t>
      </w:r>
      <w:proofErr w:type="spellStart"/>
      <w:r w:rsidRPr="00FE0A7E">
        <w:rPr>
          <w:rFonts w:ascii="Times New Roman" w:eastAsia="Calibri" w:hAnsi="Times New Roman" w:cs="Times New Roman"/>
          <w:sz w:val="24"/>
          <w:szCs w:val="24"/>
          <w:lang w:eastAsia="ru-RU"/>
        </w:rPr>
        <w:t>ДонГис</w:t>
      </w:r>
      <w:proofErr w:type="spellEnd"/>
      <w:r w:rsidR="00CF25A9">
        <w:rPr>
          <w:rFonts w:ascii="Times New Roman" w:eastAsia="Calibri" w:hAnsi="Times New Roman" w:cs="Times New Roman"/>
          <w:sz w:val="24"/>
          <w:szCs w:val="24"/>
          <w:lang w:eastAsia="ru-RU"/>
        </w:rPr>
        <w:t>»</w:t>
      </w:r>
      <w:r w:rsidRPr="00FE0A7E">
        <w:rPr>
          <w:rFonts w:ascii="Times New Roman" w:eastAsia="Calibri" w:hAnsi="Times New Roman" w:cs="Times New Roman"/>
          <w:sz w:val="24"/>
          <w:szCs w:val="24"/>
          <w:lang w:eastAsia="ru-RU"/>
        </w:rPr>
        <w:t xml:space="preserve"> на основании Муниципального контракта №27 от 25.05.2020 г и в соответствии с Постановлением Администрации Родионово-Несветайского района № 66 от 03.02.2020 </w:t>
      </w:r>
      <w:r w:rsidR="00CF25A9">
        <w:rPr>
          <w:rFonts w:ascii="Times New Roman" w:eastAsia="Calibri" w:hAnsi="Times New Roman" w:cs="Times New Roman"/>
          <w:sz w:val="24"/>
          <w:szCs w:val="24"/>
          <w:lang w:eastAsia="ru-RU"/>
        </w:rPr>
        <w:t>«</w:t>
      </w:r>
      <w:r w:rsidRPr="00FE0A7E">
        <w:rPr>
          <w:rFonts w:ascii="Times New Roman" w:eastAsia="Calibri" w:hAnsi="Times New Roman" w:cs="Times New Roman"/>
          <w:sz w:val="24"/>
          <w:szCs w:val="24"/>
          <w:lang w:eastAsia="ru-RU"/>
        </w:rPr>
        <w:t xml:space="preserve">О подготовке проекта о внесении изменений в Генеральный план и Правила землепользования и застройки муниципального образования </w:t>
      </w:r>
      <w:r w:rsidR="00CF25A9">
        <w:rPr>
          <w:rFonts w:ascii="Times New Roman" w:eastAsia="Calibri" w:hAnsi="Times New Roman" w:cs="Times New Roman"/>
          <w:sz w:val="24"/>
          <w:szCs w:val="24"/>
          <w:lang w:eastAsia="ru-RU"/>
        </w:rPr>
        <w:t>«</w:t>
      </w:r>
      <w:proofErr w:type="spellStart"/>
      <w:r w:rsidRPr="00FE0A7E">
        <w:rPr>
          <w:rFonts w:ascii="Times New Roman" w:eastAsia="Calibri" w:hAnsi="Times New Roman" w:cs="Times New Roman"/>
          <w:sz w:val="24"/>
          <w:szCs w:val="24"/>
          <w:lang w:eastAsia="ru-RU"/>
        </w:rPr>
        <w:t>Большекрепинское</w:t>
      </w:r>
      <w:proofErr w:type="spellEnd"/>
      <w:r w:rsidRPr="00FE0A7E">
        <w:rPr>
          <w:rFonts w:ascii="Times New Roman" w:eastAsia="Calibri" w:hAnsi="Times New Roman" w:cs="Times New Roman"/>
          <w:sz w:val="24"/>
          <w:szCs w:val="24"/>
          <w:lang w:eastAsia="ru-RU"/>
        </w:rPr>
        <w:t xml:space="preserve"> сельское поселение</w:t>
      </w:r>
      <w:r w:rsidR="00CF25A9">
        <w:rPr>
          <w:rFonts w:ascii="Times New Roman" w:eastAsia="Calibri" w:hAnsi="Times New Roman" w:cs="Times New Roman"/>
          <w:sz w:val="24"/>
          <w:szCs w:val="24"/>
          <w:lang w:eastAsia="ru-RU"/>
        </w:rPr>
        <w:t>»</w:t>
      </w:r>
      <w:r w:rsidRPr="00FE0A7E">
        <w:rPr>
          <w:rFonts w:ascii="Times New Roman" w:eastAsia="Calibri" w:hAnsi="Times New Roman" w:cs="Times New Roman"/>
          <w:sz w:val="24"/>
          <w:szCs w:val="24"/>
          <w:lang w:eastAsia="ru-RU"/>
        </w:rPr>
        <w:t>.</w:t>
      </w:r>
    </w:p>
    <w:p w14:paraId="2879316C"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При разработке проекта учтены и использованы следующие законодательные нормативные документы:</w:t>
      </w:r>
    </w:p>
    <w:p w14:paraId="4C69D506" w14:textId="1D2DB196" w:rsidR="00B95765" w:rsidRPr="00CF25A9" w:rsidRDefault="00B95765" w:rsidP="00CF25A9">
      <w:pPr>
        <w:pStyle w:val="af4"/>
        <w:numPr>
          <w:ilvl w:val="0"/>
          <w:numId w:val="29"/>
        </w:numPr>
        <w:spacing w:line="360" w:lineRule="auto"/>
        <w:ind w:left="0" w:firstLine="851"/>
        <w:jc w:val="both"/>
      </w:pPr>
      <w:r w:rsidRPr="00CF25A9">
        <w:t>Градостроительный Кодекс Российской Федерации от 29.12.2004 года № 190-ФЗ (с изменениями и дополнениями);</w:t>
      </w:r>
    </w:p>
    <w:p w14:paraId="131E2A63" w14:textId="66C664A3" w:rsidR="00B95765" w:rsidRPr="00CF25A9" w:rsidRDefault="00B95765" w:rsidP="00CF25A9">
      <w:pPr>
        <w:pStyle w:val="af4"/>
        <w:numPr>
          <w:ilvl w:val="0"/>
          <w:numId w:val="29"/>
        </w:numPr>
        <w:spacing w:line="360" w:lineRule="auto"/>
        <w:ind w:left="0" w:firstLine="851"/>
        <w:jc w:val="both"/>
      </w:pPr>
      <w:r w:rsidRPr="00CF25A9">
        <w:t>Земельный Кодекс Российской Федерации от 25.10.2001 года № 136-ФЗ (с изменениями и дополнениями);</w:t>
      </w:r>
    </w:p>
    <w:p w14:paraId="074CDE54" w14:textId="4A7F02EC" w:rsidR="00B95765" w:rsidRPr="00CF25A9" w:rsidRDefault="00B95765" w:rsidP="00CF25A9">
      <w:pPr>
        <w:pStyle w:val="af4"/>
        <w:numPr>
          <w:ilvl w:val="0"/>
          <w:numId w:val="29"/>
        </w:numPr>
        <w:spacing w:line="360" w:lineRule="auto"/>
        <w:ind w:left="0" w:firstLine="851"/>
        <w:jc w:val="both"/>
      </w:pPr>
      <w:r w:rsidRPr="00CF25A9">
        <w:t>Водный кодекс Российской Федерации от 03.06.2006 №74-ФЗ (с изменениями и дополнениями);</w:t>
      </w:r>
    </w:p>
    <w:p w14:paraId="2AF9DF22" w14:textId="668D08D8" w:rsidR="00B95765" w:rsidRPr="00CF25A9" w:rsidRDefault="00B95765" w:rsidP="00CF25A9">
      <w:pPr>
        <w:pStyle w:val="af4"/>
        <w:numPr>
          <w:ilvl w:val="0"/>
          <w:numId w:val="29"/>
        </w:numPr>
        <w:spacing w:line="360" w:lineRule="auto"/>
        <w:ind w:left="0" w:firstLine="851"/>
        <w:jc w:val="both"/>
      </w:pPr>
      <w:r w:rsidRPr="00CF25A9">
        <w:t xml:space="preserve">Федеральный закон от 06.10.2003г. № 131-ФЗ </w:t>
      </w:r>
      <w:r w:rsidR="00CF25A9" w:rsidRPr="00CF25A9">
        <w:t>«</w:t>
      </w:r>
      <w:r w:rsidRPr="00CF25A9">
        <w:t>Об общих принципах организации местного самоуправления в Российской Федерации</w:t>
      </w:r>
      <w:r w:rsidR="00CF25A9" w:rsidRPr="00CF25A9">
        <w:t>»</w:t>
      </w:r>
      <w:r w:rsidRPr="00CF25A9">
        <w:t xml:space="preserve"> (с изменениями и дополнениями);</w:t>
      </w:r>
    </w:p>
    <w:p w14:paraId="4EF1F20B" w14:textId="508F994C" w:rsidR="00B95765" w:rsidRPr="00CF25A9" w:rsidRDefault="00B95765" w:rsidP="00CF25A9">
      <w:pPr>
        <w:pStyle w:val="af4"/>
        <w:numPr>
          <w:ilvl w:val="0"/>
          <w:numId w:val="29"/>
        </w:numPr>
        <w:spacing w:line="360" w:lineRule="auto"/>
        <w:ind w:left="0" w:firstLine="851"/>
        <w:jc w:val="both"/>
      </w:pPr>
      <w:r w:rsidRPr="00CF25A9">
        <w:t xml:space="preserve">Федеральный закон от 13.07.2015 №218-ФЗ </w:t>
      </w:r>
      <w:r w:rsidR="00CF25A9" w:rsidRPr="00CF25A9">
        <w:t>«</w:t>
      </w:r>
      <w:r w:rsidRPr="00CF25A9">
        <w:t>О государственной регистрации недвижимости</w:t>
      </w:r>
      <w:r w:rsidR="00CF25A9" w:rsidRPr="00CF25A9">
        <w:t>»</w:t>
      </w:r>
    </w:p>
    <w:p w14:paraId="32DF6FE8" w14:textId="77079EF2" w:rsidR="00B95765" w:rsidRPr="00CF25A9" w:rsidRDefault="00B95765" w:rsidP="00CF25A9">
      <w:pPr>
        <w:pStyle w:val="af4"/>
        <w:numPr>
          <w:ilvl w:val="0"/>
          <w:numId w:val="29"/>
        </w:numPr>
        <w:spacing w:line="360" w:lineRule="auto"/>
        <w:ind w:left="0" w:firstLine="851"/>
        <w:jc w:val="both"/>
      </w:pPr>
      <w:r w:rsidRPr="00CF25A9">
        <w:t xml:space="preserve">Федеральный закон от 24.07.2007 г. № 221-ФЗ </w:t>
      </w:r>
      <w:r w:rsidR="00CF25A9" w:rsidRPr="00CF25A9">
        <w:t>«</w:t>
      </w:r>
      <w:r w:rsidRPr="00CF25A9">
        <w:t>О государственном кадастре недвижимости</w:t>
      </w:r>
      <w:r w:rsidR="00CF25A9" w:rsidRPr="00CF25A9">
        <w:t>»</w:t>
      </w:r>
      <w:r w:rsidRPr="00CF25A9">
        <w:t xml:space="preserve"> (с изменениями и дополнениями);</w:t>
      </w:r>
    </w:p>
    <w:p w14:paraId="40D4DDF0" w14:textId="43F20429" w:rsidR="00B95765" w:rsidRPr="00CF25A9" w:rsidRDefault="00B95765" w:rsidP="00CF25A9">
      <w:pPr>
        <w:pStyle w:val="af4"/>
        <w:numPr>
          <w:ilvl w:val="0"/>
          <w:numId w:val="29"/>
        </w:numPr>
        <w:spacing w:line="360" w:lineRule="auto"/>
        <w:ind w:left="0" w:firstLine="851"/>
        <w:jc w:val="both"/>
      </w:pPr>
      <w:r w:rsidRPr="00CF25A9">
        <w:t xml:space="preserve">Федеральный закон от 21.12.2004 года № 172-ФЗ </w:t>
      </w:r>
      <w:r w:rsidR="00CF25A9" w:rsidRPr="00CF25A9">
        <w:t>«</w:t>
      </w:r>
      <w:r w:rsidRPr="00CF25A9">
        <w:t>О переводе земель или земельных участков из одной категории в другую</w:t>
      </w:r>
      <w:r w:rsidR="00CF25A9" w:rsidRPr="00CF25A9">
        <w:t>»</w:t>
      </w:r>
      <w:r w:rsidRPr="00CF25A9">
        <w:t xml:space="preserve"> (с изменениями и дополнениями);</w:t>
      </w:r>
    </w:p>
    <w:p w14:paraId="4153250B" w14:textId="458B5EA8" w:rsidR="00B95765" w:rsidRPr="00CF25A9" w:rsidRDefault="00B95765" w:rsidP="00CF25A9">
      <w:pPr>
        <w:pStyle w:val="af4"/>
        <w:numPr>
          <w:ilvl w:val="0"/>
          <w:numId w:val="29"/>
        </w:numPr>
        <w:spacing w:line="360" w:lineRule="auto"/>
        <w:ind w:left="0" w:firstLine="851"/>
        <w:jc w:val="both"/>
      </w:pPr>
      <w:r w:rsidRPr="00CF25A9">
        <w:t xml:space="preserve">Федеральный закон от 29.07.2017 N 280-ФЗ </w:t>
      </w:r>
      <w:r w:rsidR="00CF25A9" w:rsidRPr="00CF25A9">
        <w:t>«</w:t>
      </w:r>
      <w:r w:rsidRPr="00CF25A9">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r w:rsidR="00CF25A9" w:rsidRPr="00CF25A9">
        <w:t>»</w:t>
      </w:r>
      <w:r w:rsidRPr="00CF25A9">
        <w:t>;</w:t>
      </w:r>
    </w:p>
    <w:p w14:paraId="2DC0DD35" w14:textId="3F2AE7DF" w:rsidR="00B95765" w:rsidRPr="00CF25A9" w:rsidRDefault="00B95765" w:rsidP="00CF25A9">
      <w:pPr>
        <w:pStyle w:val="af4"/>
        <w:numPr>
          <w:ilvl w:val="0"/>
          <w:numId w:val="29"/>
        </w:numPr>
        <w:spacing w:line="360" w:lineRule="auto"/>
        <w:ind w:left="0" w:firstLine="851"/>
        <w:jc w:val="both"/>
      </w:pPr>
      <w:r w:rsidRPr="00CF25A9">
        <w:t xml:space="preserve">Федеральный закон от 25.06.2002 г. № 73-ФЗ </w:t>
      </w:r>
      <w:r w:rsidR="00CF25A9" w:rsidRPr="00CF25A9">
        <w:t>«</w:t>
      </w:r>
      <w:r w:rsidRPr="00CF25A9">
        <w:t>Об объектах культурного наследия (с изменениями и дополнениями);</w:t>
      </w:r>
    </w:p>
    <w:p w14:paraId="5AF2F54C" w14:textId="77710E50" w:rsidR="00B95765" w:rsidRPr="00CF25A9" w:rsidRDefault="00B95765" w:rsidP="00CF25A9">
      <w:pPr>
        <w:pStyle w:val="af4"/>
        <w:numPr>
          <w:ilvl w:val="0"/>
          <w:numId w:val="29"/>
        </w:numPr>
        <w:spacing w:line="360" w:lineRule="auto"/>
        <w:ind w:left="0" w:firstLine="851"/>
        <w:jc w:val="both"/>
      </w:pPr>
      <w:r w:rsidRPr="00CF25A9">
        <w:t>Областной закон о градостроительной деятельности в Ростовской области № 853-ЗС от 14.01.2007г (с изменениями и дополнениями);</w:t>
      </w:r>
    </w:p>
    <w:p w14:paraId="35B9438B" w14:textId="581DFD1B" w:rsidR="00B95765" w:rsidRPr="00CF25A9" w:rsidRDefault="00B95765" w:rsidP="00CF25A9">
      <w:pPr>
        <w:pStyle w:val="af4"/>
        <w:numPr>
          <w:ilvl w:val="0"/>
          <w:numId w:val="29"/>
        </w:numPr>
        <w:spacing w:line="360" w:lineRule="auto"/>
        <w:ind w:left="0" w:firstLine="851"/>
        <w:jc w:val="both"/>
      </w:pPr>
      <w:r w:rsidRPr="00CF25A9">
        <w:lastRenderedPageBreak/>
        <w:t>Методические рекомендации по разработке проектов генеральных планов поселений и городских округов</w:t>
      </w:r>
      <w:r w:rsidR="00CF25A9" w:rsidRPr="00CF25A9">
        <w:t>»</w:t>
      </w:r>
      <w:r w:rsidRPr="00CF25A9">
        <w:t xml:space="preserve"> (утв. приказом Минрегиона РФ от 26.05.2011 № 244);</w:t>
      </w:r>
    </w:p>
    <w:p w14:paraId="1F610AA8" w14:textId="0B788701" w:rsidR="00B95765" w:rsidRPr="00CF25A9" w:rsidRDefault="00B95765" w:rsidP="00CF25A9">
      <w:pPr>
        <w:pStyle w:val="af4"/>
        <w:numPr>
          <w:ilvl w:val="0"/>
          <w:numId w:val="29"/>
        </w:numPr>
        <w:spacing w:line="360" w:lineRule="auto"/>
        <w:ind w:left="0" w:firstLine="851"/>
        <w:jc w:val="both"/>
      </w:pPr>
      <w:r w:rsidRPr="00CF25A9">
        <w:t>СП 42.13330.2011. СНиП 2.07.01-89* Градостроительство. Планировка и застройка городских и сельских поселений (с изменениями и дополнениями);</w:t>
      </w:r>
    </w:p>
    <w:p w14:paraId="68E29CBB" w14:textId="0B07D88D" w:rsidR="00B95765" w:rsidRPr="00CF25A9" w:rsidRDefault="00B95765" w:rsidP="00CF25A9">
      <w:pPr>
        <w:pStyle w:val="af4"/>
        <w:numPr>
          <w:ilvl w:val="0"/>
          <w:numId w:val="29"/>
        </w:numPr>
        <w:spacing w:line="360" w:lineRule="auto"/>
        <w:ind w:left="0" w:firstLine="851"/>
        <w:jc w:val="both"/>
      </w:pPr>
      <w:r w:rsidRPr="00CF25A9">
        <w:t>СанПиН 2.2.1/2.1.1.1200-03 Санитарно-защитные зоны и санитарная классификация предприятий, сооружений и иных объектов (с изменениями и дополнениями);</w:t>
      </w:r>
    </w:p>
    <w:p w14:paraId="58A399A2" w14:textId="18D4D1D4" w:rsidR="00B95765" w:rsidRPr="00CF25A9" w:rsidRDefault="00B95765" w:rsidP="00CF25A9">
      <w:pPr>
        <w:pStyle w:val="af4"/>
        <w:numPr>
          <w:ilvl w:val="0"/>
          <w:numId w:val="29"/>
        </w:numPr>
        <w:spacing w:line="360" w:lineRule="auto"/>
        <w:ind w:left="0" w:firstLine="851"/>
        <w:jc w:val="both"/>
      </w:pPr>
      <w:r w:rsidRPr="00CF25A9">
        <w:t>Нормативы градостроительного проектирования Ростовской области</w:t>
      </w:r>
      <w:r w:rsidR="00CF25A9" w:rsidRPr="00CF25A9">
        <w:t>»</w:t>
      </w:r>
      <w:r w:rsidRPr="00CF25A9">
        <w:t>, утвержденные Постановлением Министерства строительства, архитектуры и территориального развития Ростовской области от 09.08.2016 № 9;</w:t>
      </w:r>
    </w:p>
    <w:p w14:paraId="1749C4AE" w14:textId="24229A6B" w:rsidR="00B95765" w:rsidRPr="00CF25A9" w:rsidRDefault="00B95765" w:rsidP="00CF25A9">
      <w:pPr>
        <w:pStyle w:val="af4"/>
        <w:numPr>
          <w:ilvl w:val="0"/>
          <w:numId w:val="29"/>
        </w:numPr>
        <w:spacing w:line="360" w:lineRule="auto"/>
        <w:ind w:left="0" w:firstLine="851"/>
        <w:jc w:val="both"/>
      </w:pPr>
      <w:r w:rsidRPr="00CF25A9">
        <w:t xml:space="preserve">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 приказом Минэкономразвития России от 09.01.2018 № 10). </w:t>
      </w:r>
    </w:p>
    <w:p w14:paraId="040AFF1D"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А также другие нормативные правовые акты государственной власти и Ростовской области и требования технических регламентов.</w:t>
      </w:r>
    </w:p>
    <w:p w14:paraId="34E99BFB"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Проект изменений Генерального плана сельского поселения разработан в соответствии со Схемами территориального планирования Ростовской области и Родионово-Несветайского района Ростовской области.</w:t>
      </w:r>
    </w:p>
    <w:p w14:paraId="0111B89D" w14:textId="6F9FFCF8"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 xml:space="preserve">Основанием для разработки проекта является Распоряжение Правительства Российской Федерации от 30.11.2015 №2444-р </w:t>
      </w:r>
      <w:r w:rsidR="00CF25A9">
        <w:rPr>
          <w:rFonts w:ascii="Times New Roman" w:eastAsia="Times New Roman" w:hAnsi="Times New Roman" w:cs="Times New Roman"/>
          <w:sz w:val="24"/>
          <w:szCs w:val="24"/>
          <w:lang w:eastAsia="ru-RU"/>
        </w:rPr>
        <w:t>«</w:t>
      </w:r>
      <w:r w:rsidRPr="00FE0A7E">
        <w:rPr>
          <w:rFonts w:ascii="Times New Roman" w:eastAsia="Times New Roman" w:hAnsi="Times New Roman" w:cs="Times New Roman"/>
          <w:sz w:val="24"/>
          <w:szCs w:val="24"/>
          <w:lang w:eastAsia="ru-RU"/>
        </w:rPr>
        <w:t>Об утверждении комплексного плана мероприятий по внесению в государственный кадастр недвижимости сведений о границах между субъектами Российской Федерации, границах муниципальных образований и границах населенных пунктов в виде координатного описания</w:t>
      </w:r>
      <w:r w:rsidR="00CF25A9">
        <w:rPr>
          <w:rFonts w:ascii="Times New Roman" w:eastAsia="Times New Roman" w:hAnsi="Times New Roman" w:cs="Times New Roman"/>
          <w:sz w:val="24"/>
          <w:szCs w:val="24"/>
          <w:lang w:eastAsia="ru-RU"/>
        </w:rPr>
        <w:t>»</w:t>
      </w:r>
      <w:r w:rsidRPr="00FE0A7E">
        <w:rPr>
          <w:rFonts w:ascii="Times New Roman" w:eastAsia="Times New Roman" w:hAnsi="Times New Roman" w:cs="Times New Roman"/>
          <w:sz w:val="24"/>
          <w:szCs w:val="24"/>
          <w:lang w:eastAsia="ru-RU"/>
        </w:rPr>
        <w:t>.</w:t>
      </w:r>
    </w:p>
    <w:p w14:paraId="1FE41D01" w14:textId="77777777" w:rsidR="00B95765" w:rsidRPr="00FE0A7E" w:rsidRDefault="00B95765" w:rsidP="00FE0A7E">
      <w:pPr>
        <w:spacing w:before="0" w:after="0" w:line="360" w:lineRule="auto"/>
        <w:ind w:firstLine="709"/>
        <w:jc w:val="both"/>
        <w:rPr>
          <w:rFonts w:ascii="Times New Roman" w:eastAsia="Calibri" w:hAnsi="Times New Roman" w:cs="Times New Roman"/>
          <w:sz w:val="24"/>
          <w:szCs w:val="24"/>
          <w:lang w:eastAsia="ru-RU"/>
        </w:rPr>
      </w:pPr>
    </w:p>
    <w:p w14:paraId="0D396B29" w14:textId="77777777" w:rsidR="00B95765" w:rsidRPr="00FE0A7E" w:rsidRDefault="00B95765" w:rsidP="00CF25A9">
      <w:pPr>
        <w:tabs>
          <w:tab w:val="left" w:pos="2760"/>
        </w:tabs>
        <w:spacing w:before="0" w:line="360" w:lineRule="auto"/>
        <w:ind w:firstLine="851"/>
        <w:jc w:val="both"/>
        <w:rPr>
          <w:rFonts w:ascii="Times New Roman" w:eastAsia="Calibri" w:hAnsi="Times New Roman" w:cs="Times New Roman"/>
          <w:b/>
          <w:sz w:val="24"/>
          <w:szCs w:val="24"/>
          <w:lang w:eastAsia="ru-RU"/>
        </w:rPr>
      </w:pPr>
      <w:r w:rsidRPr="00FE0A7E">
        <w:rPr>
          <w:rFonts w:ascii="Times New Roman" w:eastAsia="Calibri" w:hAnsi="Times New Roman" w:cs="Times New Roman"/>
          <w:b/>
          <w:sz w:val="24"/>
          <w:szCs w:val="24"/>
          <w:lang w:eastAsia="ru-RU"/>
        </w:rPr>
        <w:t>Исходные данные:</w:t>
      </w:r>
      <w:r w:rsidRPr="00FE0A7E">
        <w:rPr>
          <w:rFonts w:ascii="Times New Roman" w:eastAsia="Calibri" w:hAnsi="Times New Roman" w:cs="Times New Roman"/>
          <w:b/>
          <w:sz w:val="24"/>
          <w:szCs w:val="24"/>
          <w:lang w:eastAsia="ru-RU"/>
        </w:rPr>
        <w:tab/>
      </w:r>
    </w:p>
    <w:p w14:paraId="6ED0C0EC" w14:textId="683182B2" w:rsidR="00B95765" w:rsidRPr="00CF25A9" w:rsidRDefault="00B95765" w:rsidP="00CF25A9">
      <w:pPr>
        <w:pStyle w:val="af4"/>
        <w:numPr>
          <w:ilvl w:val="0"/>
          <w:numId w:val="31"/>
        </w:numPr>
        <w:spacing w:line="360" w:lineRule="auto"/>
        <w:ind w:left="0" w:firstLine="851"/>
        <w:jc w:val="both"/>
        <w:rPr>
          <w:rFonts w:eastAsia="Calibri"/>
        </w:rPr>
      </w:pPr>
      <w:r w:rsidRPr="00CF25A9">
        <w:rPr>
          <w:rFonts w:eastAsia="Calibri"/>
        </w:rPr>
        <w:t xml:space="preserve">Постановление Администрации Родионово-Несветайского района от 03.02.2020 № 66 </w:t>
      </w:r>
      <w:r w:rsidR="00CF25A9" w:rsidRPr="00CF25A9">
        <w:rPr>
          <w:rFonts w:eastAsia="Calibri"/>
        </w:rPr>
        <w:t>«</w:t>
      </w:r>
      <w:r w:rsidRPr="00CF25A9">
        <w:rPr>
          <w:rFonts w:eastAsia="Calibri"/>
        </w:rPr>
        <w:t xml:space="preserve">О подготовке проекта о внесении изменений в Генеральный план и правила землепользования и застройки </w:t>
      </w:r>
      <w:proofErr w:type="spellStart"/>
      <w:r w:rsidRPr="00CF25A9">
        <w:rPr>
          <w:rFonts w:eastAsia="Calibri"/>
        </w:rPr>
        <w:t>Большекрепинского</w:t>
      </w:r>
      <w:proofErr w:type="spellEnd"/>
      <w:r w:rsidRPr="00CF25A9">
        <w:rPr>
          <w:rFonts w:eastAsia="Calibri"/>
        </w:rPr>
        <w:t xml:space="preserve"> сельского поселения Родионово-Несветайского района Ростовской области</w:t>
      </w:r>
      <w:r w:rsidR="00CF25A9" w:rsidRPr="00CF25A9">
        <w:rPr>
          <w:rFonts w:eastAsia="Calibri"/>
        </w:rPr>
        <w:t>»</w:t>
      </w:r>
      <w:r w:rsidRPr="00CF25A9">
        <w:rPr>
          <w:rFonts w:eastAsia="Calibri"/>
        </w:rPr>
        <w:t>.</w:t>
      </w:r>
    </w:p>
    <w:p w14:paraId="598608B1" w14:textId="50243477" w:rsidR="00B95765" w:rsidRPr="00CF25A9" w:rsidRDefault="00B95765" w:rsidP="00CF25A9">
      <w:pPr>
        <w:pStyle w:val="af4"/>
        <w:numPr>
          <w:ilvl w:val="0"/>
          <w:numId w:val="31"/>
        </w:numPr>
        <w:spacing w:line="360" w:lineRule="auto"/>
        <w:ind w:left="0" w:firstLine="851"/>
        <w:jc w:val="both"/>
        <w:rPr>
          <w:rFonts w:eastAsia="Calibri"/>
        </w:rPr>
      </w:pPr>
      <w:r w:rsidRPr="00CF25A9">
        <w:rPr>
          <w:rFonts w:eastAsia="Calibri"/>
        </w:rPr>
        <w:t xml:space="preserve">Задание на разработку проекта о внесении изменений в генеральный план </w:t>
      </w:r>
      <w:proofErr w:type="spellStart"/>
      <w:r w:rsidRPr="00CF25A9">
        <w:rPr>
          <w:rFonts w:eastAsia="Calibri"/>
        </w:rPr>
        <w:t>Большекрепинского</w:t>
      </w:r>
      <w:proofErr w:type="spellEnd"/>
      <w:r w:rsidRPr="00CF25A9">
        <w:rPr>
          <w:rFonts w:eastAsia="Calibri"/>
        </w:rPr>
        <w:t xml:space="preserve"> сельского поселения Родионово-Несветайского района Ростовской области.</w:t>
      </w:r>
    </w:p>
    <w:p w14:paraId="06086691" w14:textId="360D342D" w:rsidR="00B95765" w:rsidRPr="00CF25A9" w:rsidRDefault="00B95765" w:rsidP="00CF25A9">
      <w:pPr>
        <w:pStyle w:val="af4"/>
        <w:numPr>
          <w:ilvl w:val="0"/>
          <w:numId w:val="31"/>
        </w:numPr>
        <w:spacing w:line="360" w:lineRule="auto"/>
        <w:ind w:left="0" w:firstLine="851"/>
        <w:jc w:val="both"/>
      </w:pPr>
      <w:r w:rsidRPr="00CF25A9">
        <w:rPr>
          <w:rFonts w:eastAsia="Calibri"/>
        </w:rPr>
        <w:lastRenderedPageBreak/>
        <w:t xml:space="preserve">Материалы генерального плана </w:t>
      </w:r>
      <w:proofErr w:type="spellStart"/>
      <w:r w:rsidRPr="00CF25A9">
        <w:rPr>
          <w:rFonts w:eastAsia="Calibri"/>
        </w:rPr>
        <w:t>Большекрепинского</w:t>
      </w:r>
      <w:proofErr w:type="spellEnd"/>
      <w:r w:rsidRPr="00CF25A9">
        <w:rPr>
          <w:rFonts w:eastAsia="Calibri"/>
        </w:rPr>
        <w:t xml:space="preserve"> сельского поселения Родионово-Несветайского района Ростовской области, </w:t>
      </w:r>
      <w:r w:rsidRPr="00CF25A9">
        <w:t xml:space="preserve">разработанные ООО </w:t>
      </w:r>
      <w:r w:rsidR="00CF25A9" w:rsidRPr="00CF25A9">
        <w:t>«</w:t>
      </w:r>
      <w:r w:rsidRPr="00CF25A9">
        <w:t>ГЕОЗЕМСТРОЙ</w:t>
      </w:r>
      <w:r w:rsidR="00CF25A9" w:rsidRPr="00CF25A9">
        <w:t>»</w:t>
      </w:r>
      <w:r w:rsidRPr="00CF25A9">
        <w:t xml:space="preserve"> г. Воронеж в 2011 г.</w:t>
      </w:r>
    </w:p>
    <w:p w14:paraId="0B536A3F" w14:textId="34377148" w:rsidR="00B95765" w:rsidRPr="00CF25A9" w:rsidRDefault="00B95765" w:rsidP="00CF25A9">
      <w:pPr>
        <w:pStyle w:val="af4"/>
        <w:numPr>
          <w:ilvl w:val="0"/>
          <w:numId w:val="31"/>
        </w:numPr>
        <w:spacing w:line="360" w:lineRule="auto"/>
        <w:ind w:left="0" w:firstLine="851"/>
        <w:jc w:val="both"/>
        <w:rPr>
          <w:rFonts w:eastAsia="Calibri"/>
        </w:rPr>
      </w:pPr>
      <w:r w:rsidRPr="00CF25A9">
        <w:rPr>
          <w:rFonts w:eastAsia="Calibri"/>
        </w:rPr>
        <w:t xml:space="preserve">Правила землепользования и застройки </w:t>
      </w:r>
      <w:proofErr w:type="spellStart"/>
      <w:r w:rsidRPr="00CF25A9">
        <w:rPr>
          <w:rFonts w:eastAsia="Calibri"/>
        </w:rPr>
        <w:t>Большекрепинского</w:t>
      </w:r>
      <w:proofErr w:type="spellEnd"/>
      <w:r w:rsidRPr="00CF25A9">
        <w:rPr>
          <w:rFonts w:eastAsia="Calibri"/>
        </w:rPr>
        <w:t xml:space="preserve"> сельского поселения Родионово-Несветайского района, разработанные в 2011 году.</w:t>
      </w:r>
      <w:r w:rsidRPr="00CF25A9">
        <w:rPr>
          <w:rFonts w:eastAsia="Calibri"/>
        </w:rPr>
        <w:tab/>
      </w:r>
    </w:p>
    <w:p w14:paraId="1A1FB4C0" w14:textId="606A17ED" w:rsidR="00B95765" w:rsidRPr="00CF25A9" w:rsidRDefault="00B95765" w:rsidP="00CF25A9">
      <w:pPr>
        <w:pStyle w:val="af4"/>
        <w:numPr>
          <w:ilvl w:val="0"/>
          <w:numId w:val="31"/>
        </w:numPr>
        <w:spacing w:line="360" w:lineRule="auto"/>
        <w:ind w:left="0" w:firstLine="851"/>
        <w:jc w:val="both"/>
        <w:rPr>
          <w:rFonts w:eastAsia="Calibri"/>
        </w:rPr>
      </w:pPr>
      <w:r w:rsidRPr="00CF25A9">
        <w:rPr>
          <w:rFonts w:eastAsia="Calibri"/>
        </w:rPr>
        <w:t>Кадастровые планы территорий.</w:t>
      </w:r>
    </w:p>
    <w:p w14:paraId="1FD65D82" w14:textId="77777777" w:rsidR="00CF25A9" w:rsidRDefault="00B95765" w:rsidP="00CF25A9">
      <w:pPr>
        <w:pStyle w:val="af4"/>
        <w:numPr>
          <w:ilvl w:val="0"/>
          <w:numId w:val="31"/>
        </w:numPr>
        <w:spacing w:line="360" w:lineRule="auto"/>
        <w:ind w:left="0" w:firstLine="851"/>
        <w:jc w:val="both"/>
        <w:rPr>
          <w:rFonts w:eastAsia="Calibri"/>
        </w:rPr>
      </w:pPr>
      <w:r w:rsidRPr="00CF25A9">
        <w:rPr>
          <w:rFonts w:eastAsia="Calibri"/>
        </w:rPr>
        <w:t>Сведения и документы государственных картографо-геодезических фондов.</w:t>
      </w:r>
    </w:p>
    <w:p w14:paraId="5BB33FE6" w14:textId="79B49573" w:rsidR="00B95765" w:rsidRPr="00CF25A9" w:rsidRDefault="00B95765" w:rsidP="00CF25A9">
      <w:pPr>
        <w:pStyle w:val="af4"/>
        <w:numPr>
          <w:ilvl w:val="0"/>
          <w:numId w:val="31"/>
        </w:numPr>
        <w:spacing w:line="360" w:lineRule="auto"/>
        <w:ind w:left="0" w:firstLine="851"/>
        <w:jc w:val="both"/>
        <w:rPr>
          <w:rFonts w:eastAsia="Calibri"/>
        </w:rPr>
      </w:pPr>
      <w:r w:rsidRPr="00CF25A9">
        <w:rPr>
          <w:rFonts w:eastAsia="Calibri"/>
        </w:rPr>
        <w:t>Материалы аэрофотосъемки.</w:t>
      </w:r>
    </w:p>
    <w:p w14:paraId="47BD7324" w14:textId="5E3E25BD" w:rsidR="00B95765" w:rsidRDefault="00B95765" w:rsidP="00CF25A9">
      <w:pPr>
        <w:spacing w:before="0" w:after="0" w:line="360" w:lineRule="auto"/>
        <w:ind w:firstLine="851"/>
        <w:jc w:val="both"/>
        <w:rPr>
          <w:rFonts w:ascii="Times New Roman" w:eastAsia="Calibri" w:hAnsi="Times New Roman" w:cs="Times New Roman"/>
          <w:sz w:val="24"/>
          <w:szCs w:val="24"/>
          <w:lang w:eastAsia="ru-RU"/>
        </w:rPr>
      </w:pPr>
      <w:r w:rsidRPr="00FE0A7E">
        <w:rPr>
          <w:rFonts w:ascii="Times New Roman" w:eastAsia="Calibri" w:hAnsi="Times New Roman" w:cs="Times New Roman"/>
          <w:sz w:val="24"/>
          <w:szCs w:val="24"/>
          <w:lang w:eastAsia="ru-RU"/>
        </w:rPr>
        <w:t>Документы территориального планирования и градостроительного зонирования сельских поселений предоставлены Администрацией района, остальные необходимые материалы получены по запросам в соответствующие органы государственной власти и местного самоуправления, организации и ведомства.</w:t>
      </w:r>
    </w:p>
    <w:p w14:paraId="113ABD32" w14:textId="77777777" w:rsidR="00CF25A9" w:rsidRPr="00FE0A7E" w:rsidRDefault="00CF25A9" w:rsidP="00CF25A9">
      <w:pPr>
        <w:spacing w:before="0" w:after="0" w:line="360" w:lineRule="auto"/>
        <w:ind w:firstLine="851"/>
        <w:jc w:val="both"/>
        <w:rPr>
          <w:rFonts w:ascii="Times New Roman" w:eastAsia="Calibri" w:hAnsi="Times New Roman" w:cs="Times New Roman"/>
          <w:sz w:val="24"/>
          <w:szCs w:val="24"/>
          <w:lang w:eastAsia="ru-RU"/>
        </w:rPr>
      </w:pPr>
    </w:p>
    <w:p w14:paraId="49F6F4FC" w14:textId="77777777" w:rsidR="00B95765" w:rsidRPr="00FE0A7E" w:rsidRDefault="00B95765" w:rsidP="00CF25A9">
      <w:pPr>
        <w:spacing w:before="0" w:line="360" w:lineRule="auto"/>
        <w:ind w:firstLine="851"/>
        <w:jc w:val="both"/>
        <w:rPr>
          <w:rFonts w:ascii="Times New Roman" w:eastAsia="Calibri" w:hAnsi="Times New Roman" w:cs="Times New Roman"/>
          <w:b/>
          <w:sz w:val="24"/>
          <w:szCs w:val="24"/>
          <w:lang w:eastAsia="ru-RU"/>
        </w:rPr>
      </w:pPr>
      <w:r w:rsidRPr="00FE0A7E">
        <w:rPr>
          <w:rFonts w:ascii="Times New Roman" w:eastAsia="Calibri" w:hAnsi="Times New Roman" w:cs="Times New Roman"/>
          <w:b/>
          <w:sz w:val="24"/>
          <w:szCs w:val="24"/>
          <w:lang w:eastAsia="ru-RU"/>
        </w:rPr>
        <w:t>Основные цели и задачи разработки проектной документации</w:t>
      </w:r>
    </w:p>
    <w:p w14:paraId="22213746"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Генеральный план – один из видов градостроительной документации по территориальному планированию, определяющий градостроительную стратегию и условия формирования среды жизнедеятельности населения. В соответствии с Градостроительным кодексом РФ, генеральным планом устанавливаются границы населенного пункта, функциональное зонирование территорий и планируемые объекты капитального строительства.</w:t>
      </w:r>
    </w:p>
    <w:p w14:paraId="6F523618" w14:textId="15250323" w:rsidR="00B95765"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Целью Проекта изменений является приведение документов территориального планирования и градостроительного зонирования в соответствие с действующим законодательством Российской Федерации, в том числе корректировка и координатное описание линии границ населенных пунктов, входящих в состав поселения, с учетом кадастрового деления территории сельского поселения для внесения сведений в единый государственный реестр недвижимости (ЕГРН).</w:t>
      </w:r>
    </w:p>
    <w:p w14:paraId="47F607FE" w14:textId="77777777" w:rsidR="00CF25A9" w:rsidRPr="00FE0A7E" w:rsidRDefault="00CF25A9" w:rsidP="00CF25A9">
      <w:pPr>
        <w:spacing w:before="0" w:after="0" w:line="360" w:lineRule="auto"/>
        <w:ind w:firstLine="851"/>
        <w:jc w:val="both"/>
        <w:rPr>
          <w:rFonts w:ascii="Times New Roman" w:eastAsia="Times New Roman" w:hAnsi="Times New Roman" w:cs="Times New Roman"/>
          <w:sz w:val="24"/>
          <w:szCs w:val="24"/>
          <w:lang w:eastAsia="ru-RU"/>
        </w:rPr>
      </w:pPr>
    </w:p>
    <w:p w14:paraId="3FF2235D" w14:textId="77777777" w:rsidR="00B95765" w:rsidRPr="00FE0A7E" w:rsidRDefault="00B95765" w:rsidP="00CF25A9">
      <w:pPr>
        <w:spacing w:before="0" w:line="360" w:lineRule="auto"/>
        <w:ind w:firstLine="851"/>
        <w:jc w:val="both"/>
        <w:rPr>
          <w:rFonts w:ascii="Times New Roman" w:eastAsia="Times New Roman" w:hAnsi="Times New Roman" w:cs="Times New Roman"/>
          <w:b/>
          <w:sz w:val="24"/>
          <w:szCs w:val="24"/>
          <w:lang w:eastAsia="ru-RU"/>
        </w:rPr>
      </w:pPr>
      <w:r w:rsidRPr="00FE0A7E">
        <w:rPr>
          <w:rFonts w:ascii="Times New Roman" w:eastAsia="Times New Roman" w:hAnsi="Times New Roman" w:cs="Times New Roman"/>
          <w:b/>
          <w:sz w:val="24"/>
          <w:szCs w:val="24"/>
          <w:lang w:eastAsia="ru-RU"/>
        </w:rPr>
        <w:t>Задачи подготовки проекта внесения изменений:</w:t>
      </w:r>
      <w:r w:rsidRPr="00FE0A7E">
        <w:rPr>
          <w:rFonts w:ascii="Times New Roman" w:eastAsia="Times New Roman" w:hAnsi="Times New Roman" w:cs="Times New Roman"/>
          <w:b/>
          <w:sz w:val="24"/>
          <w:szCs w:val="24"/>
          <w:lang w:eastAsia="ru-RU"/>
        </w:rPr>
        <w:tab/>
      </w:r>
      <w:r w:rsidRPr="00FE0A7E">
        <w:rPr>
          <w:rFonts w:ascii="Times New Roman" w:eastAsia="Times New Roman" w:hAnsi="Times New Roman" w:cs="Times New Roman"/>
          <w:b/>
          <w:sz w:val="24"/>
          <w:szCs w:val="24"/>
          <w:lang w:eastAsia="ru-RU"/>
        </w:rPr>
        <w:tab/>
      </w:r>
    </w:p>
    <w:p w14:paraId="47438F4F"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 xml:space="preserve">1. Приведение содержания материалов генерального плана поселения в соответствие с требованиями статьи 23 Градостроительного кодекса Российской Федерации; </w:t>
      </w:r>
    </w:p>
    <w:p w14:paraId="05DDB274"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 xml:space="preserve">2. Приведение содержания материалов генерального плана в соответствие с Требованиями к описанию и отображению в документах территориального планирования </w:t>
      </w:r>
      <w:r w:rsidRPr="00FE0A7E">
        <w:rPr>
          <w:rFonts w:ascii="Times New Roman" w:eastAsia="Times New Roman" w:hAnsi="Times New Roman" w:cs="Times New Roman"/>
          <w:sz w:val="24"/>
          <w:szCs w:val="24"/>
          <w:lang w:eastAsia="ru-RU"/>
        </w:rPr>
        <w:lastRenderedPageBreak/>
        <w:t>объектов федерального значения, объектов регионального значения, объектов местного значения (утв. приказом Минэкономразвития России от 09.01.2018 № 10);</w:t>
      </w:r>
    </w:p>
    <w:p w14:paraId="2513BD12"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3. Приведение материалов генерального плана поселения в соответствие с требованиями размещения в федеральной государственной информационной системе территориального планирования;</w:t>
      </w:r>
    </w:p>
    <w:p w14:paraId="01492679"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4. Корректировка и описание границ населенных пунктов, входящих в состав сельского поселения.</w:t>
      </w:r>
    </w:p>
    <w:p w14:paraId="6E5595A5"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 xml:space="preserve">Проект изменений генерального плана </w:t>
      </w:r>
      <w:proofErr w:type="spellStart"/>
      <w:r w:rsidRPr="00FE0A7E">
        <w:rPr>
          <w:rFonts w:ascii="Times New Roman" w:eastAsia="Times New Roman" w:hAnsi="Times New Roman" w:cs="Times New Roman"/>
          <w:sz w:val="24"/>
          <w:szCs w:val="24"/>
          <w:lang w:eastAsia="ru-RU"/>
        </w:rPr>
        <w:t>Большекрепинского</w:t>
      </w:r>
      <w:proofErr w:type="spellEnd"/>
      <w:r w:rsidRPr="00FE0A7E">
        <w:rPr>
          <w:rFonts w:ascii="Times New Roman" w:eastAsia="Times New Roman" w:hAnsi="Times New Roman" w:cs="Times New Roman"/>
          <w:sz w:val="24"/>
          <w:szCs w:val="24"/>
          <w:lang w:eastAsia="ru-RU"/>
        </w:rPr>
        <w:t xml:space="preserve"> сельского поселения Родионово-Несветайского района содержит в своем составе:</w:t>
      </w:r>
    </w:p>
    <w:p w14:paraId="645AC2CB"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1. Уточнение установленных действующим генеральным планом границ населенных пунктов в целях исключения пересечений с границами муниципальных образований, границами земельных участков, границами лесничеств;</w:t>
      </w:r>
    </w:p>
    <w:p w14:paraId="08EFC1B0"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2. Изменение и уточнение границ функциональных зон в соответствии с уточненными границами населенных пунктов, границами земельных участков и фактическим землепользованием.</w:t>
      </w:r>
    </w:p>
    <w:p w14:paraId="70E62B8A"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 xml:space="preserve">3. Внесение соответствующих изменений в графическую часть Генерального плана </w:t>
      </w:r>
      <w:proofErr w:type="spellStart"/>
      <w:r w:rsidRPr="00FE0A7E">
        <w:rPr>
          <w:rFonts w:ascii="Times New Roman" w:eastAsia="Times New Roman" w:hAnsi="Times New Roman" w:cs="Times New Roman"/>
          <w:sz w:val="24"/>
          <w:szCs w:val="24"/>
          <w:lang w:eastAsia="ru-RU"/>
        </w:rPr>
        <w:t>Большекрепинского</w:t>
      </w:r>
      <w:proofErr w:type="spellEnd"/>
      <w:r w:rsidRPr="00FE0A7E">
        <w:rPr>
          <w:rFonts w:ascii="Times New Roman" w:eastAsia="Times New Roman" w:hAnsi="Times New Roman" w:cs="Times New Roman"/>
          <w:sz w:val="24"/>
          <w:szCs w:val="24"/>
          <w:lang w:eastAsia="ru-RU"/>
        </w:rPr>
        <w:t xml:space="preserve"> сельского поселения Родионово-Несветайского района.</w:t>
      </w:r>
    </w:p>
    <w:p w14:paraId="49214C96"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 xml:space="preserve">4. Внесение соответствующих изменений в текстовую часть Генерального плана </w:t>
      </w:r>
      <w:proofErr w:type="spellStart"/>
      <w:r w:rsidRPr="00FE0A7E">
        <w:rPr>
          <w:rFonts w:ascii="Times New Roman" w:eastAsia="Times New Roman" w:hAnsi="Times New Roman" w:cs="Times New Roman"/>
          <w:sz w:val="24"/>
          <w:szCs w:val="24"/>
          <w:lang w:eastAsia="ru-RU"/>
        </w:rPr>
        <w:t>Большекрепинского</w:t>
      </w:r>
      <w:proofErr w:type="spellEnd"/>
      <w:r w:rsidRPr="00FE0A7E">
        <w:rPr>
          <w:rFonts w:ascii="Times New Roman" w:eastAsia="Times New Roman" w:hAnsi="Times New Roman" w:cs="Times New Roman"/>
          <w:sz w:val="24"/>
          <w:szCs w:val="24"/>
          <w:lang w:eastAsia="ru-RU"/>
        </w:rPr>
        <w:t xml:space="preserve"> сельского поселения Родионово-Несветайского района.</w:t>
      </w:r>
    </w:p>
    <w:p w14:paraId="1D83EF49"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 xml:space="preserve">5. Описание границ населенных пунктов </w:t>
      </w:r>
      <w:proofErr w:type="spellStart"/>
      <w:r w:rsidRPr="00FE0A7E">
        <w:rPr>
          <w:rFonts w:ascii="Times New Roman" w:eastAsia="Times New Roman" w:hAnsi="Times New Roman" w:cs="Times New Roman"/>
          <w:sz w:val="24"/>
          <w:szCs w:val="24"/>
          <w:lang w:eastAsia="ru-RU"/>
        </w:rPr>
        <w:t>Большекрепинского</w:t>
      </w:r>
      <w:proofErr w:type="spellEnd"/>
      <w:r w:rsidRPr="00FE0A7E">
        <w:rPr>
          <w:rFonts w:ascii="Times New Roman" w:eastAsia="Times New Roman" w:hAnsi="Times New Roman" w:cs="Times New Roman"/>
          <w:sz w:val="24"/>
          <w:szCs w:val="24"/>
          <w:lang w:eastAsia="ru-RU"/>
        </w:rPr>
        <w:t xml:space="preserve"> сельского поселения Родионово-Несветайского района.</w:t>
      </w:r>
    </w:p>
    <w:p w14:paraId="697F805C" w14:textId="6E7A3EA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 xml:space="preserve">В рамках работы по подготовке проекта о внесении изменений в генеральный план </w:t>
      </w:r>
      <w:proofErr w:type="spellStart"/>
      <w:r w:rsidRPr="00FE0A7E">
        <w:rPr>
          <w:rFonts w:ascii="Times New Roman" w:eastAsia="Times New Roman" w:hAnsi="Times New Roman" w:cs="Times New Roman"/>
          <w:sz w:val="24"/>
          <w:szCs w:val="24"/>
          <w:lang w:eastAsia="ru-RU"/>
        </w:rPr>
        <w:t>Большекрепинского</w:t>
      </w:r>
      <w:proofErr w:type="spellEnd"/>
      <w:r w:rsidRPr="00FE0A7E">
        <w:rPr>
          <w:rFonts w:ascii="Times New Roman" w:eastAsia="Times New Roman" w:hAnsi="Times New Roman" w:cs="Times New Roman"/>
          <w:sz w:val="24"/>
          <w:szCs w:val="24"/>
          <w:lang w:eastAsia="ru-RU"/>
        </w:rPr>
        <w:t xml:space="preserve"> сельского поселения выполнено:</w:t>
      </w:r>
    </w:p>
    <w:p w14:paraId="5B6C3624"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1. Уточнение установленных действующим генеральным планом границ населенных пунктов в целях исключения пересечений с границами муниципальных образований, границами земельных участков и фактическим землепользованием;</w:t>
      </w:r>
    </w:p>
    <w:p w14:paraId="6165F26B"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2. Изменение и уточнение границ функциональных зон в соответствии с уточненными границами населенных пунктов, границами земельных участков и фактическим землепользованием.</w:t>
      </w:r>
    </w:p>
    <w:p w14:paraId="1F11EFEE"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 xml:space="preserve">3. Внесение соответствующих изменений в графическую часть Генерального плана </w:t>
      </w:r>
      <w:proofErr w:type="spellStart"/>
      <w:r w:rsidRPr="00FE0A7E">
        <w:rPr>
          <w:rFonts w:ascii="Times New Roman" w:eastAsia="Times New Roman" w:hAnsi="Times New Roman" w:cs="Times New Roman"/>
          <w:sz w:val="24"/>
          <w:szCs w:val="24"/>
          <w:lang w:eastAsia="ru-RU"/>
        </w:rPr>
        <w:t>Большекрепинского</w:t>
      </w:r>
      <w:proofErr w:type="spellEnd"/>
      <w:r w:rsidRPr="00FE0A7E">
        <w:rPr>
          <w:rFonts w:ascii="Times New Roman" w:eastAsia="Times New Roman" w:hAnsi="Times New Roman" w:cs="Times New Roman"/>
          <w:sz w:val="24"/>
          <w:szCs w:val="24"/>
          <w:lang w:eastAsia="ru-RU"/>
        </w:rPr>
        <w:t xml:space="preserve"> сельского поселения Родионово-Несветайского района.</w:t>
      </w:r>
    </w:p>
    <w:p w14:paraId="0E2E3702" w14:textId="77777777" w:rsidR="00B95765" w:rsidRPr="00FE0A7E"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 xml:space="preserve">4. Внесение соответствующих изменений в текстовую часть Генерального плана </w:t>
      </w:r>
      <w:proofErr w:type="spellStart"/>
      <w:r w:rsidRPr="00FE0A7E">
        <w:rPr>
          <w:rFonts w:ascii="Times New Roman" w:eastAsia="Times New Roman" w:hAnsi="Times New Roman" w:cs="Times New Roman"/>
          <w:sz w:val="24"/>
          <w:szCs w:val="24"/>
          <w:lang w:eastAsia="ru-RU"/>
        </w:rPr>
        <w:t>Большекрепинского</w:t>
      </w:r>
      <w:proofErr w:type="spellEnd"/>
      <w:r w:rsidRPr="00FE0A7E">
        <w:rPr>
          <w:rFonts w:ascii="Times New Roman" w:eastAsia="Times New Roman" w:hAnsi="Times New Roman" w:cs="Times New Roman"/>
          <w:sz w:val="24"/>
          <w:szCs w:val="24"/>
          <w:lang w:eastAsia="ru-RU"/>
        </w:rPr>
        <w:t xml:space="preserve"> сельского поселения Родионово-Несветайского района.</w:t>
      </w:r>
    </w:p>
    <w:p w14:paraId="1E010E63" w14:textId="62C28779" w:rsidR="00B95765" w:rsidRDefault="00B95765" w:rsidP="00CF25A9">
      <w:pPr>
        <w:spacing w:before="0" w:after="0" w:line="360" w:lineRule="auto"/>
        <w:ind w:firstLine="851"/>
        <w:jc w:val="both"/>
        <w:rPr>
          <w:rFonts w:ascii="Times New Roman" w:eastAsia="Times New Roman" w:hAnsi="Times New Roman" w:cs="Times New Roman"/>
          <w:sz w:val="24"/>
          <w:szCs w:val="24"/>
          <w:lang w:eastAsia="ru-RU"/>
        </w:rPr>
      </w:pPr>
      <w:r w:rsidRPr="00FE0A7E">
        <w:rPr>
          <w:rFonts w:ascii="Times New Roman" w:eastAsia="Times New Roman" w:hAnsi="Times New Roman" w:cs="Times New Roman"/>
          <w:sz w:val="24"/>
          <w:szCs w:val="24"/>
          <w:lang w:eastAsia="ru-RU"/>
        </w:rPr>
        <w:t xml:space="preserve">5. Описание границ населенных пунктов </w:t>
      </w:r>
      <w:proofErr w:type="spellStart"/>
      <w:r w:rsidRPr="00FE0A7E">
        <w:rPr>
          <w:rFonts w:ascii="Times New Roman" w:eastAsia="Times New Roman" w:hAnsi="Times New Roman" w:cs="Times New Roman"/>
          <w:sz w:val="24"/>
          <w:szCs w:val="24"/>
          <w:lang w:eastAsia="ru-RU"/>
        </w:rPr>
        <w:t>Большекрепинского</w:t>
      </w:r>
      <w:proofErr w:type="spellEnd"/>
      <w:r w:rsidRPr="00FE0A7E">
        <w:rPr>
          <w:rFonts w:ascii="Times New Roman" w:eastAsia="Times New Roman" w:hAnsi="Times New Roman" w:cs="Times New Roman"/>
          <w:sz w:val="24"/>
          <w:szCs w:val="24"/>
          <w:lang w:eastAsia="ru-RU"/>
        </w:rPr>
        <w:t xml:space="preserve"> сельского поселения Родионово-Несветайского района.</w:t>
      </w:r>
    </w:p>
    <w:p w14:paraId="5BD42212" w14:textId="77777777" w:rsidR="00CF25A9" w:rsidRPr="00FE0A7E" w:rsidRDefault="00CF25A9" w:rsidP="00CF25A9">
      <w:pPr>
        <w:spacing w:before="0" w:after="0" w:line="360" w:lineRule="auto"/>
        <w:ind w:firstLine="851"/>
        <w:jc w:val="both"/>
        <w:rPr>
          <w:rFonts w:ascii="Times New Roman" w:eastAsia="Times New Roman" w:hAnsi="Times New Roman" w:cs="Times New Roman"/>
          <w:sz w:val="24"/>
          <w:szCs w:val="24"/>
          <w:lang w:eastAsia="ru-RU"/>
        </w:rPr>
      </w:pPr>
    </w:p>
    <w:p w14:paraId="14642107" w14:textId="55D0FA2B" w:rsidR="0089451F" w:rsidRPr="00FE0A7E" w:rsidRDefault="008857E8" w:rsidP="00CF25A9">
      <w:pPr>
        <w:pStyle w:val="2"/>
        <w:numPr>
          <w:ilvl w:val="0"/>
          <w:numId w:val="26"/>
        </w:numPr>
        <w:spacing w:before="0" w:after="240" w:line="360" w:lineRule="auto"/>
        <w:ind w:left="0" w:firstLine="851"/>
        <w:jc w:val="both"/>
        <w:rPr>
          <w:rFonts w:ascii="Times New Roman" w:hAnsi="Times New Roman" w:cs="Times New Roman"/>
          <w:color w:val="auto"/>
          <w:sz w:val="28"/>
          <w:szCs w:val="28"/>
        </w:rPr>
      </w:pPr>
      <w:bookmarkStart w:id="7" w:name="_Toc48577576"/>
      <w:bookmarkStart w:id="8" w:name="_Toc52276607"/>
      <w:r>
        <w:rPr>
          <w:rFonts w:ascii="Times New Roman" w:hAnsi="Times New Roman" w:cs="Times New Roman"/>
          <w:color w:val="auto"/>
          <w:sz w:val="28"/>
          <w:szCs w:val="28"/>
        </w:rPr>
        <w:t>Г</w:t>
      </w:r>
      <w:r w:rsidRPr="00FE0A7E">
        <w:rPr>
          <w:rFonts w:ascii="Times New Roman" w:hAnsi="Times New Roman" w:cs="Times New Roman"/>
          <w:color w:val="auto"/>
          <w:sz w:val="28"/>
          <w:szCs w:val="28"/>
        </w:rPr>
        <w:t>раницы населенных пунктов</w:t>
      </w:r>
      <w:bookmarkEnd w:id="7"/>
      <w:bookmarkEnd w:id="8"/>
    </w:p>
    <w:p w14:paraId="6ABC9F4E" w14:textId="17BBF807" w:rsidR="00525628" w:rsidRPr="00FE0A7E" w:rsidRDefault="00525628"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hAnsi="Times New Roman" w:cs="Times New Roman"/>
          <w:sz w:val="24"/>
          <w:szCs w:val="24"/>
        </w:rPr>
        <w:t>Проектом</w:t>
      </w:r>
      <w:r w:rsidR="000275E0" w:rsidRPr="00FE0A7E">
        <w:rPr>
          <w:rFonts w:ascii="Times New Roman" w:hAnsi="Times New Roman" w:cs="Times New Roman"/>
          <w:sz w:val="24"/>
          <w:szCs w:val="24"/>
        </w:rPr>
        <w:t xml:space="preserve"> </w:t>
      </w:r>
      <w:r w:rsidRPr="00FE0A7E">
        <w:rPr>
          <w:rFonts w:ascii="Times New Roman" w:hAnsi="Times New Roman" w:cs="Times New Roman"/>
          <w:sz w:val="24"/>
          <w:szCs w:val="24"/>
        </w:rPr>
        <w:t>изменений установлены</w:t>
      </w:r>
      <w:r w:rsidRPr="00FE0A7E">
        <w:rPr>
          <w:rFonts w:ascii="Times New Roman" w:eastAsia="Times New Roman" w:hAnsi="Times New Roman" w:cs="Times New Roman"/>
          <w:sz w:val="24"/>
          <w:szCs w:val="24"/>
        </w:rPr>
        <w:t xml:space="preserve"> границы населенных пунктов </w:t>
      </w:r>
      <w:proofErr w:type="spellStart"/>
      <w:r w:rsidR="00791E44" w:rsidRPr="00FE0A7E">
        <w:rPr>
          <w:rFonts w:ascii="Times New Roman" w:eastAsia="Times New Roman" w:hAnsi="Times New Roman" w:cs="Times New Roman"/>
          <w:sz w:val="24"/>
          <w:szCs w:val="24"/>
        </w:rPr>
        <w:t>Большекрепинского</w:t>
      </w:r>
      <w:proofErr w:type="spellEnd"/>
      <w:r w:rsidRPr="00FE0A7E">
        <w:rPr>
          <w:rFonts w:ascii="Times New Roman" w:eastAsia="Times New Roman" w:hAnsi="Times New Roman" w:cs="Times New Roman"/>
          <w:sz w:val="24"/>
          <w:szCs w:val="24"/>
        </w:rPr>
        <w:t xml:space="preserve"> сельского поселения в соответствии с требованиями земельного и градостроительного законодательства. Выполнено координатное описание границ для внесения сведений о границах в единый государственный реестр недвижимости (ЕГРН). </w:t>
      </w:r>
    </w:p>
    <w:p w14:paraId="405CEC24" w14:textId="77777777" w:rsidR="005B0839" w:rsidRDefault="00525628" w:rsidP="005B0839">
      <w:pPr>
        <w:pStyle w:val="af4"/>
        <w:numPr>
          <w:ilvl w:val="0"/>
          <w:numId w:val="32"/>
        </w:numPr>
        <w:spacing w:line="360" w:lineRule="auto"/>
        <w:ind w:left="0" w:firstLine="567"/>
        <w:jc w:val="both"/>
      </w:pPr>
      <w:r w:rsidRPr="005B0839">
        <w:t xml:space="preserve">Площадь территории </w:t>
      </w:r>
      <w:r w:rsidR="00791E44" w:rsidRPr="005B0839">
        <w:t>с</w:t>
      </w:r>
      <w:r w:rsidR="005B0839" w:rsidRPr="005B0839">
        <w:t>л</w:t>
      </w:r>
      <w:r w:rsidR="00791E44" w:rsidRPr="005B0839">
        <w:t xml:space="preserve">. Большекрепинская </w:t>
      </w:r>
      <w:r w:rsidRPr="005B0839">
        <w:t xml:space="preserve">в установленных границах составит </w:t>
      </w:r>
      <w:r w:rsidR="00B95765" w:rsidRPr="005B0839">
        <w:t>384,01</w:t>
      </w:r>
      <w:r w:rsidR="009D052F" w:rsidRPr="005B0839">
        <w:t xml:space="preserve"> га</w:t>
      </w:r>
      <w:r w:rsidR="005B0839">
        <w:t>;</w:t>
      </w:r>
    </w:p>
    <w:p w14:paraId="55F1B2DC" w14:textId="77777777" w:rsidR="005B0839" w:rsidRDefault="005B0839" w:rsidP="005B0839">
      <w:pPr>
        <w:pStyle w:val="af4"/>
        <w:numPr>
          <w:ilvl w:val="0"/>
          <w:numId w:val="32"/>
        </w:numPr>
        <w:spacing w:line="360" w:lineRule="auto"/>
        <w:ind w:left="0" w:firstLine="567"/>
        <w:jc w:val="both"/>
      </w:pPr>
      <w:r>
        <w:t>П</w:t>
      </w:r>
      <w:r w:rsidR="00525628" w:rsidRPr="005B0839">
        <w:t xml:space="preserve">лощадь территории </w:t>
      </w:r>
      <w:r w:rsidR="00791E44" w:rsidRPr="005B0839">
        <w:t xml:space="preserve">х. Выдел </w:t>
      </w:r>
      <w:r w:rsidR="00525628" w:rsidRPr="005B0839">
        <w:t xml:space="preserve">в установленных границах составит </w:t>
      </w:r>
      <w:r w:rsidR="00791E44" w:rsidRPr="005B0839">
        <w:t>88,12</w:t>
      </w:r>
      <w:r w:rsidR="00525628" w:rsidRPr="005B0839">
        <w:t xml:space="preserve"> га</w:t>
      </w:r>
      <w:r>
        <w:t>;</w:t>
      </w:r>
    </w:p>
    <w:p w14:paraId="5F00C40A" w14:textId="77777777" w:rsidR="005B0839" w:rsidRDefault="005B0839" w:rsidP="005B0839">
      <w:pPr>
        <w:pStyle w:val="af4"/>
        <w:numPr>
          <w:ilvl w:val="0"/>
          <w:numId w:val="32"/>
        </w:numPr>
        <w:spacing w:line="360" w:lineRule="auto"/>
        <w:ind w:left="0" w:firstLine="567"/>
        <w:jc w:val="both"/>
      </w:pPr>
      <w:r>
        <w:t>П</w:t>
      </w:r>
      <w:r w:rsidR="009D052F" w:rsidRPr="005B0839">
        <w:t xml:space="preserve">лощадь территории </w:t>
      </w:r>
      <w:r w:rsidR="00791E44" w:rsidRPr="005B0839">
        <w:t xml:space="preserve">с. </w:t>
      </w:r>
      <w:proofErr w:type="spellStart"/>
      <w:r w:rsidR="00791E44" w:rsidRPr="005B0839">
        <w:t>Греково</w:t>
      </w:r>
      <w:proofErr w:type="spellEnd"/>
      <w:r w:rsidR="00791E44" w:rsidRPr="005B0839">
        <w:t>-Ульяновка</w:t>
      </w:r>
      <w:r w:rsidR="009D052F" w:rsidRPr="005B0839">
        <w:t xml:space="preserve"> в установленных границах составит </w:t>
      </w:r>
      <w:r w:rsidR="00791E44" w:rsidRPr="005B0839">
        <w:t>55,</w:t>
      </w:r>
      <w:r w:rsidR="00B95765" w:rsidRPr="005B0839">
        <w:t>59</w:t>
      </w:r>
      <w:r w:rsidR="009D052F" w:rsidRPr="005B0839">
        <w:t xml:space="preserve"> га</w:t>
      </w:r>
      <w:r>
        <w:t>;</w:t>
      </w:r>
    </w:p>
    <w:p w14:paraId="01946DF9" w14:textId="77777777" w:rsidR="005B0839" w:rsidRDefault="005B0839" w:rsidP="005B0839">
      <w:pPr>
        <w:pStyle w:val="af4"/>
        <w:numPr>
          <w:ilvl w:val="0"/>
          <w:numId w:val="32"/>
        </w:numPr>
        <w:spacing w:line="360" w:lineRule="auto"/>
        <w:ind w:left="0" w:firstLine="567"/>
        <w:jc w:val="both"/>
      </w:pPr>
      <w:r>
        <w:t>П</w:t>
      </w:r>
      <w:r w:rsidR="009D052F" w:rsidRPr="005B0839">
        <w:t xml:space="preserve">лощадь территории </w:t>
      </w:r>
      <w:r w:rsidR="00791E44" w:rsidRPr="005B0839">
        <w:t xml:space="preserve">с. </w:t>
      </w:r>
      <w:proofErr w:type="spellStart"/>
      <w:r w:rsidR="00791E44" w:rsidRPr="005B0839">
        <w:t>Каршенно-Анненка</w:t>
      </w:r>
      <w:proofErr w:type="spellEnd"/>
      <w:r w:rsidR="009D052F" w:rsidRPr="005B0839">
        <w:t xml:space="preserve"> в установленных границах составит </w:t>
      </w:r>
      <w:r w:rsidR="00791E44" w:rsidRPr="005B0839">
        <w:t>44,00</w:t>
      </w:r>
      <w:r w:rsidR="009D052F" w:rsidRPr="005B0839">
        <w:t xml:space="preserve"> га</w:t>
      </w:r>
      <w:r>
        <w:t>;</w:t>
      </w:r>
    </w:p>
    <w:p w14:paraId="4695A78C" w14:textId="77777777" w:rsidR="005B0839" w:rsidRDefault="005B0839" w:rsidP="005B0839">
      <w:pPr>
        <w:pStyle w:val="af4"/>
        <w:numPr>
          <w:ilvl w:val="0"/>
          <w:numId w:val="32"/>
        </w:numPr>
        <w:spacing w:line="360" w:lineRule="auto"/>
        <w:ind w:left="0" w:firstLine="567"/>
        <w:jc w:val="both"/>
      </w:pPr>
      <w:r>
        <w:t>П</w:t>
      </w:r>
      <w:r w:rsidR="009D052F" w:rsidRPr="005B0839">
        <w:t xml:space="preserve">лощадь территории </w:t>
      </w:r>
      <w:r w:rsidR="00791E44" w:rsidRPr="005B0839">
        <w:t>х. Новая Украина</w:t>
      </w:r>
      <w:r w:rsidR="009D052F" w:rsidRPr="005B0839">
        <w:t xml:space="preserve"> в установленных границах составит </w:t>
      </w:r>
      <w:r w:rsidR="00791E44" w:rsidRPr="005B0839">
        <w:t>9,25</w:t>
      </w:r>
      <w:r w:rsidR="009D052F" w:rsidRPr="005B0839">
        <w:t xml:space="preserve"> га</w:t>
      </w:r>
      <w:r>
        <w:t>;</w:t>
      </w:r>
    </w:p>
    <w:p w14:paraId="39320DF1" w14:textId="77777777" w:rsidR="005B0839" w:rsidRDefault="005B0839" w:rsidP="005B0839">
      <w:pPr>
        <w:pStyle w:val="af4"/>
        <w:numPr>
          <w:ilvl w:val="0"/>
          <w:numId w:val="32"/>
        </w:numPr>
        <w:spacing w:line="360" w:lineRule="auto"/>
        <w:ind w:left="0" w:firstLine="567"/>
        <w:jc w:val="both"/>
      </w:pPr>
      <w:r>
        <w:t>П</w:t>
      </w:r>
      <w:r w:rsidR="009D052F" w:rsidRPr="005B0839">
        <w:t xml:space="preserve">лощадь территории </w:t>
      </w:r>
      <w:r w:rsidR="00791E44" w:rsidRPr="005B0839">
        <w:t xml:space="preserve">х. </w:t>
      </w:r>
      <w:proofErr w:type="spellStart"/>
      <w:r w:rsidR="00791E44" w:rsidRPr="005B0839">
        <w:t>Папчино</w:t>
      </w:r>
      <w:proofErr w:type="spellEnd"/>
      <w:r w:rsidR="00791E44" w:rsidRPr="005B0839">
        <w:t xml:space="preserve"> </w:t>
      </w:r>
      <w:r w:rsidR="009D052F" w:rsidRPr="005B0839">
        <w:t xml:space="preserve">в установленных границах составит </w:t>
      </w:r>
      <w:r w:rsidR="00791E44" w:rsidRPr="005B0839">
        <w:t>54,32</w:t>
      </w:r>
      <w:r w:rsidR="009D052F" w:rsidRPr="005B0839">
        <w:t xml:space="preserve"> га</w:t>
      </w:r>
      <w:r>
        <w:t>;</w:t>
      </w:r>
    </w:p>
    <w:p w14:paraId="62010C9D" w14:textId="77777777" w:rsidR="005B0839" w:rsidRDefault="005B0839" w:rsidP="005B0839">
      <w:pPr>
        <w:pStyle w:val="af4"/>
        <w:numPr>
          <w:ilvl w:val="0"/>
          <w:numId w:val="32"/>
        </w:numPr>
        <w:spacing w:line="360" w:lineRule="auto"/>
        <w:ind w:left="0" w:firstLine="567"/>
        <w:jc w:val="both"/>
      </w:pPr>
      <w:r>
        <w:t>П</w:t>
      </w:r>
      <w:r w:rsidR="00791E44" w:rsidRPr="005B0839">
        <w:t xml:space="preserve">лощадь территории х. </w:t>
      </w:r>
      <w:proofErr w:type="spellStart"/>
      <w:r w:rsidR="00791E44" w:rsidRPr="005B0839">
        <w:t>Персиановка</w:t>
      </w:r>
      <w:proofErr w:type="spellEnd"/>
      <w:r w:rsidR="00791E44" w:rsidRPr="005B0839">
        <w:t xml:space="preserve"> в установленных границах составит 34,10 га</w:t>
      </w:r>
      <w:r>
        <w:t>;</w:t>
      </w:r>
    </w:p>
    <w:p w14:paraId="29ACE39A" w14:textId="2DBCBB11" w:rsidR="00525628" w:rsidRPr="005B0839" w:rsidRDefault="005B0839" w:rsidP="005B0839">
      <w:pPr>
        <w:pStyle w:val="af4"/>
        <w:numPr>
          <w:ilvl w:val="0"/>
          <w:numId w:val="32"/>
        </w:numPr>
        <w:spacing w:line="360" w:lineRule="auto"/>
        <w:ind w:left="0" w:firstLine="567"/>
        <w:jc w:val="both"/>
      </w:pPr>
      <w:r>
        <w:t>П</w:t>
      </w:r>
      <w:r w:rsidR="00791E44" w:rsidRPr="005B0839">
        <w:t>лощадь территории х. Почтовый Яр в установленных границах составит 52,26 га, площадь территории с. Чистополье в установленных границах составит 66,6</w:t>
      </w:r>
      <w:r w:rsidR="00B95765" w:rsidRPr="005B0839">
        <w:t>0</w:t>
      </w:r>
      <w:r w:rsidR="00791E44" w:rsidRPr="005B0839">
        <w:t xml:space="preserve"> га.</w:t>
      </w:r>
    </w:p>
    <w:p w14:paraId="7804A5F8" w14:textId="77777777" w:rsidR="00CF25A9" w:rsidRPr="00FE0A7E" w:rsidRDefault="00CF25A9" w:rsidP="00CF25A9">
      <w:pPr>
        <w:spacing w:before="0" w:after="0" w:line="360" w:lineRule="auto"/>
        <w:ind w:firstLine="851"/>
        <w:jc w:val="both"/>
        <w:rPr>
          <w:rFonts w:ascii="Times New Roman" w:hAnsi="Times New Roman" w:cs="Times New Roman"/>
          <w:sz w:val="24"/>
          <w:szCs w:val="24"/>
        </w:rPr>
      </w:pPr>
    </w:p>
    <w:p w14:paraId="5692BB8D" w14:textId="5D184361" w:rsidR="00E45557" w:rsidRPr="00FE0A7E" w:rsidRDefault="008857E8" w:rsidP="00CF25A9">
      <w:pPr>
        <w:pStyle w:val="2"/>
        <w:numPr>
          <w:ilvl w:val="0"/>
          <w:numId w:val="26"/>
        </w:numPr>
        <w:spacing w:before="0" w:after="240" w:line="360" w:lineRule="auto"/>
        <w:ind w:left="0" w:firstLine="851"/>
        <w:jc w:val="both"/>
        <w:rPr>
          <w:rFonts w:ascii="Times New Roman" w:eastAsia="Times New Roman" w:hAnsi="Times New Roman" w:cs="Times New Roman"/>
          <w:color w:val="000000" w:themeColor="text1"/>
          <w:sz w:val="28"/>
          <w:szCs w:val="28"/>
        </w:rPr>
      </w:pPr>
      <w:bookmarkStart w:id="9" w:name="_Toc48577577"/>
      <w:bookmarkStart w:id="10" w:name="_Toc52276608"/>
      <w:r>
        <w:rPr>
          <w:rFonts w:ascii="Times New Roman" w:hAnsi="Times New Roman" w:cs="Times New Roman"/>
          <w:color w:val="auto"/>
        </w:rPr>
        <w:t>Ф</w:t>
      </w:r>
      <w:r w:rsidRPr="00FE0A7E">
        <w:rPr>
          <w:rFonts w:ascii="Times New Roman" w:hAnsi="Times New Roman" w:cs="Times New Roman"/>
          <w:color w:val="auto"/>
        </w:rPr>
        <w:t>ункциональные зоны</w:t>
      </w:r>
      <w:bookmarkEnd w:id="6"/>
      <w:bookmarkEnd w:id="9"/>
      <w:bookmarkEnd w:id="10"/>
    </w:p>
    <w:p w14:paraId="02956921" w14:textId="0E6B225B" w:rsidR="00115B17" w:rsidRDefault="00115B17" w:rsidP="00CF25A9">
      <w:pPr>
        <w:spacing w:before="0" w:after="0" w:line="360" w:lineRule="auto"/>
        <w:ind w:firstLine="851"/>
        <w:jc w:val="both"/>
        <w:rPr>
          <w:rFonts w:ascii="Times New Roman" w:hAnsi="Times New Roman" w:cs="Times New Roman"/>
          <w:sz w:val="24"/>
          <w:szCs w:val="24"/>
        </w:rPr>
      </w:pPr>
      <w:r w:rsidRPr="00FE0A7E">
        <w:rPr>
          <w:rFonts w:ascii="Times New Roman" w:hAnsi="Times New Roman" w:cs="Times New Roman"/>
          <w:sz w:val="24"/>
          <w:szCs w:val="24"/>
        </w:rPr>
        <w:t>Проект изменений предусматривает приведение описания и отображения функциональных зон в соответствие с действующим градостроительным законодательством, в том числе Требованиям, утвержденным приказом Минэкономразвития России от 09.01.2018 № 10</w:t>
      </w:r>
      <w:r w:rsidR="00525628" w:rsidRPr="00FE0A7E">
        <w:rPr>
          <w:rFonts w:ascii="Times New Roman" w:hAnsi="Times New Roman" w:cs="Times New Roman"/>
          <w:sz w:val="24"/>
          <w:szCs w:val="24"/>
        </w:rPr>
        <w:t>.</w:t>
      </w:r>
    </w:p>
    <w:p w14:paraId="3F11ACCA" w14:textId="77777777" w:rsidR="00CF25A9" w:rsidRPr="00FE0A7E" w:rsidRDefault="00CF25A9" w:rsidP="00CF25A9">
      <w:pPr>
        <w:spacing w:before="0" w:after="0" w:line="360" w:lineRule="auto"/>
        <w:ind w:firstLine="851"/>
        <w:jc w:val="both"/>
        <w:rPr>
          <w:rFonts w:ascii="Times New Roman" w:hAnsi="Times New Roman" w:cs="Times New Roman"/>
          <w:sz w:val="24"/>
          <w:szCs w:val="24"/>
        </w:rPr>
      </w:pPr>
    </w:p>
    <w:p w14:paraId="563206AF" w14:textId="4D019F34" w:rsidR="00E8662A" w:rsidRPr="00FE0A7E" w:rsidRDefault="00E8662A" w:rsidP="00CF25A9">
      <w:pPr>
        <w:pStyle w:val="2"/>
        <w:numPr>
          <w:ilvl w:val="1"/>
          <w:numId w:val="28"/>
        </w:numPr>
        <w:spacing w:before="0" w:after="240" w:line="360" w:lineRule="auto"/>
        <w:ind w:left="0" w:firstLine="851"/>
        <w:jc w:val="both"/>
        <w:rPr>
          <w:rFonts w:ascii="Times New Roman" w:eastAsia="Times New Roman" w:hAnsi="Times New Roman" w:cs="Times New Roman"/>
          <w:color w:val="auto"/>
        </w:rPr>
      </w:pPr>
      <w:bookmarkStart w:id="11" w:name="_Toc48577578"/>
      <w:bookmarkStart w:id="12" w:name="_Toc52276609"/>
      <w:bookmarkStart w:id="13" w:name="_Toc456002480"/>
      <w:r w:rsidRPr="00FE0A7E">
        <w:rPr>
          <w:rFonts w:ascii="Times New Roman" w:eastAsia="Times New Roman" w:hAnsi="Times New Roman" w:cs="Times New Roman"/>
          <w:color w:val="auto"/>
        </w:rPr>
        <w:t>Параметры функциональных зон</w:t>
      </w:r>
      <w:bookmarkEnd w:id="11"/>
      <w:bookmarkEnd w:id="12"/>
    </w:p>
    <w:p w14:paraId="58374815" w14:textId="693BDD65" w:rsidR="00E8662A" w:rsidRPr="00FE0A7E" w:rsidRDefault="00E8662A"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Градостроительным кодексом РФ определено следующее понятие и параметры</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функциональных зон.</w:t>
      </w:r>
    </w:p>
    <w:p w14:paraId="7F522ACC" w14:textId="77777777" w:rsidR="00115B17" w:rsidRPr="00FE0A7E" w:rsidRDefault="00E8662A"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Функциональные зоны – это зоны, для которых документами территориального планирования определены границы и функциональное назначение. </w:t>
      </w:r>
    </w:p>
    <w:p w14:paraId="1BF9D74F" w14:textId="1B4D7B63" w:rsidR="00115B17" w:rsidRPr="00FE0A7E" w:rsidRDefault="008A11EA"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lastRenderedPageBreak/>
        <w:t>В соответствии с областными нормативами градостроительного проектирования Ростовской области</w:t>
      </w:r>
      <w:r w:rsidR="00BE57A7" w:rsidRPr="00FE0A7E">
        <w:rPr>
          <w:rFonts w:ascii="Times New Roman" w:eastAsia="Times New Roman" w:hAnsi="Times New Roman" w:cs="Times New Roman"/>
          <w:sz w:val="24"/>
          <w:szCs w:val="24"/>
        </w:rPr>
        <w:t xml:space="preserve"> и </w:t>
      </w:r>
      <w:r w:rsidRPr="00FE0A7E">
        <w:rPr>
          <w:rFonts w:ascii="Times New Roman" w:eastAsia="Times New Roman" w:hAnsi="Times New Roman" w:cs="Times New Roman"/>
          <w:sz w:val="24"/>
          <w:szCs w:val="24"/>
        </w:rPr>
        <w:t xml:space="preserve">местными нормативами градостроительного проектирования </w:t>
      </w:r>
      <w:r w:rsidR="00800171" w:rsidRPr="00FE0A7E">
        <w:rPr>
          <w:rFonts w:ascii="Times New Roman" w:eastAsia="Times New Roman" w:hAnsi="Times New Roman" w:cs="Times New Roman"/>
          <w:sz w:val="24"/>
          <w:szCs w:val="24"/>
        </w:rPr>
        <w:t>Родионово-Несветайского</w:t>
      </w:r>
      <w:r w:rsidRPr="00FE0A7E">
        <w:rPr>
          <w:rFonts w:ascii="Times New Roman" w:eastAsia="Times New Roman" w:hAnsi="Times New Roman" w:cs="Times New Roman"/>
          <w:sz w:val="24"/>
          <w:szCs w:val="24"/>
        </w:rPr>
        <w:t xml:space="preserve"> района, </w:t>
      </w:r>
      <w:r w:rsidR="00115B17" w:rsidRPr="00FE0A7E">
        <w:rPr>
          <w:rFonts w:ascii="Times New Roman" w:eastAsia="Times New Roman" w:hAnsi="Times New Roman" w:cs="Times New Roman"/>
          <w:sz w:val="24"/>
          <w:szCs w:val="24"/>
        </w:rPr>
        <w:t>установлены следующие параметры:</w:t>
      </w:r>
    </w:p>
    <w:p w14:paraId="5AC5B835" w14:textId="4C5DEDB9" w:rsidR="00115B17" w:rsidRPr="00FE0A7E" w:rsidRDefault="00115B17"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максимально допустимый коэффициент застройки зоны (за исключением зоны</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объектов инженерной инфраструктуры, зоны</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объектов транспортной инфраструктур, зоны улично-дорожной сети,</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зоны сельскохозяйственного использования, зоны объектов сельхозпроизводства);</w:t>
      </w:r>
    </w:p>
    <w:p w14:paraId="6E38A02B" w14:textId="37C219DD" w:rsidR="00115B17" w:rsidRPr="00FE0A7E" w:rsidRDefault="00115B17"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максимальная, средняя и минимальная этажность застройки зоны (за исключением зоны</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объектов инженерной инфраструктуры, зоны</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объектов транспортной инфраструктур, зоны улично-дорожной сети, зоны сельскохозяйственного использования, зоны объектов сельхозпроизводства);</w:t>
      </w:r>
    </w:p>
    <w:p w14:paraId="0D658670" w14:textId="77777777" w:rsidR="00115B17" w:rsidRPr="00FE0A7E" w:rsidRDefault="00115B17"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плотность населения (для функциональных зон, в которых возможно размещение жилья).</w:t>
      </w:r>
    </w:p>
    <w:p w14:paraId="00ED3C15" w14:textId="241E8FE9" w:rsidR="00E8662A" w:rsidRDefault="00115B17"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Параметры установлены в соответствии с</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 xml:space="preserve">СП 42.13330.2016 </w:t>
      </w:r>
      <w:r w:rsidR="00CF25A9">
        <w:rPr>
          <w:rFonts w:ascii="Times New Roman" w:eastAsia="Times New Roman" w:hAnsi="Times New Roman" w:cs="Times New Roman"/>
          <w:sz w:val="24"/>
          <w:szCs w:val="24"/>
        </w:rPr>
        <w:t>«</w:t>
      </w:r>
      <w:r w:rsidRPr="00FE0A7E">
        <w:rPr>
          <w:rFonts w:ascii="Times New Roman" w:eastAsia="Times New Roman" w:hAnsi="Times New Roman" w:cs="Times New Roman"/>
          <w:sz w:val="24"/>
          <w:szCs w:val="24"/>
        </w:rPr>
        <w:t>Свод правил. Градостроительство. Планировка и застройка городских и сельских поселений. Актуализированная редакция СНиП 2.07.01-89*</w:t>
      </w:r>
      <w:r w:rsidR="00CF25A9">
        <w:rPr>
          <w:rFonts w:ascii="Times New Roman" w:eastAsia="Times New Roman" w:hAnsi="Times New Roman" w:cs="Times New Roman"/>
          <w:sz w:val="24"/>
          <w:szCs w:val="24"/>
        </w:rPr>
        <w:t>»</w:t>
      </w:r>
      <w:r w:rsidRPr="00FE0A7E">
        <w:rPr>
          <w:rFonts w:ascii="Times New Roman" w:eastAsia="Times New Roman" w:hAnsi="Times New Roman" w:cs="Times New Roman"/>
          <w:sz w:val="24"/>
          <w:szCs w:val="24"/>
        </w:rPr>
        <w:t>.</w:t>
      </w:r>
      <w:r w:rsidR="00E8662A" w:rsidRPr="00FE0A7E">
        <w:rPr>
          <w:rFonts w:ascii="Times New Roman" w:eastAsia="Times New Roman" w:hAnsi="Times New Roman" w:cs="Times New Roman"/>
          <w:sz w:val="24"/>
          <w:szCs w:val="24"/>
        </w:rPr>
        <w:t xml:space="preserve"> </w:t>
      </w:r>
    </w:p>
    <w:p w14:paraId="43839EE8" w14:textId="77777777" w:rsidR="00CF25A9" w:rsidRPr="00FE0A7E" w:rsidRDefault="00CF25A9" w:rsidP="00CF25A9">
      <w:pPr>
        <w:spacing w:before="0" w:after="0" w:line="360" w:lineRule="auto"/>
        <w:ind w:firstLine="851"/>
        <w:jc w:val="both"/>
        <w:rPr>
          <w:rFonts w:ascii="Times New Roman" w:eastAsia="Times New Roman" w:hAnsi="Times New Roman" w:cs="Times New Roman"/>
          <w:sz w:val="24"/>
          <w:szCs w:val="24"/>
        </w:rPr>
      </w:pPr>
    </w:p>
    <w:p w14:paraId="1E1DD469" w14:textId="23B8BF94" w:rsidR="008A11EA" w:rsidRPr="00FE0A7E" w:rsidRDefault="0089451F" w:rsidP="00CF25A9">
      <w:pPr>
        <w:pStyle w:val="2"/>
        <w:spacing w:before="0" w:after="240" w:line="360" w:lineRule="auto"/>
        <w:ind w:firstLine="851"/>
        <w:jc w:val="both"/>
        <w:rPr>
          <w:rFonts w:ascii="Times New Roman" w:eastAsia="Times New Roman" w:hAnsi="Times New Roman" w:cs="Times New Roman"/>
          <w:color w:val="auto"/>
        </w:rPr>
      </w:pPr>
      <w:bookmarkStart w:id="14" w:name="_Toc48577579"/>
      <w:bookmarkStart w:id="15" w:name="_Toc52276610"/>
      <w:r w:rsidRPr="00FE0A7E">
        <w:rPr>
          <w:rFonts w:ascii="Times New Roman" w:eastAsia="Times New Roman" w:hAnsi="Times New Roman" w:cs="Times New Roman"/>
          <w:color w:val="auto"/>
        </w:rPr>
        <w:t xml:space="preserve">2.2 </w:t>
      </w:r>
      <w:r w:rsidR="008A11EA" w:rsidRPr="00FE0A7E">
        <w:rPr>
          <w:rFonts w:ascii="Times New Roman" w:eastAsia="Times New Roman" w:hAnsi="Times New Roman" w:cs="Times New Roman"/>
          <w:color w:val="auto"/>
        </w:rPr>
        <w:t>Состав функциональных зон</w:t>
      </w:r>
      <w:bookmarkEnd w:id="14"/>
      <w:bookmarkEnd w:id="15"/>
    </w:p>
    <w:p w14:paraId="2282B63D" w14:textId="0416905E" w:rsidR="00BE546F" w:rsidRDefault="00BE546F"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На территории </w:t>
      </w:r>
      <w:proofErr w:type="spellStart"/>
      <w:r w:rsidR="00791E44" w:rsidRPr="00FE0A7E">
        <w:rPr>
          <w:rFonts w:ascii="Times New Roman" w:eastAsia="Times New Roman" w:hAnsi="Times New Roman" w:cs="Times New Roman"/>
          <w:sz w:val="24"/>
          <w:szCs w:val="24"/>
        </w:rPr>
        <w:t>Большекрепинского</w:t>
      </w:r>
      <w:proofErr w:type="spellEnd"/>
      <w:r w:rsidR="00800171" w:rsidRPr="00FE0A7E">
        <w:rPr>
          <w:rFonts w:ascii="Times New Roman" w:eastAsia="Times New Roman" w:hAnsi="Times New Roman" w:cs="Times New Roman"/>
          <w:sz w:val="24"/>
          <w:szCs w:val="24"/>
        </w:rPr>
        <w:t xml:space="preserve"> сельского</w:t>
      </w:r>
      <w:r w:rsidRPr="00FE0A7E">
        <w:rPr>
          <w:rFonts w:ascii="Times New Roman" w:eastAsia="Times New Roman" w:hAnsi="Times New Roman" w:cs="Times New Roman"/>
          <w:sz w:val="24"/>
          <w:szCs w:val="24"/>
        </w:rPr>
        <w:t xml:space="preserve"> поселения</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установлены</w:t>
      </w:r>
      <w:r w:rsidR="000275E0"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sz w:val="24"/>
          <w:szCs w:val="24"/>
        </w:rPr>
        <w:t>следующие функциональные зоны: жилые зоны, общественно-деловые зоны, рекреационные зоны, производственные и коммунальные зоны, зоны инженерной и транспортной инфраструктур, зоны сельскохозяйственного использования.</w:t>
      </w:r>
    </w:p>
    <w:p w14:paraId="70AD168D" w14:textId="77777777" w:rsidR="00CF25A9" w:rsidRPr="00FE0A7E" w:rsidRDefault="00CF25A9" w:rsidP="00CF25A9">
      <w:pPr>
        <w:spacing w:before="0" w:after="0" w:line="360" w:lineRule="auto"/>
        <w:ind w:firstLine="851"/>
        <w:jc w:val="both"/>
        <w:rPr>
          <w:rFonts w:ascii="Times New Roman" w:eastAsia="Times New Roman" w:hAnsi="Times New Roman" w:cs="Times New Roman"/>
          <w:sz w:val="24"/>
          <w:szCs w:val="24"/>
        </w:rPr>
      </w:pPr>
    </w:p>
    <w:p w14:paraId="6CA75958" w14:textId="0A0BA5C0" w:rsidR="00E45557" w:rsidRPr="00FE0A7E" w:rsidRDefault="0052446A" w:rsidP="00CF25A9">
      <w:pPr>
        <w:spacing w:before="0" w:line="360" w:lineRule="auto"/>
        <w:ind w:firstLine="851"/>
        <w:jc w:val="both"/>
        <w:rPr>
          <w:rFonts w:ascii="Times New Roman" w:hAnsi="Times New Roman" w:cs="Times New Roman"/>
          <w:b/>
          <w:sz w:val="24"/>
          <w:szCs w:val="24"/>
          <w:u w:val="single"/>
        </w:rPr>
      </w:pPr>
      <w:r w:rsidRPr="00FE0A7E">
        <w:rPr>
          <w:rFonts w:ascii="Times New Roman" w:hAnsi="Times New Roman" w:cs="Times New Roman"/>
          <w:b/>
          <w:sz w:val="24"/>
          <w:szCs w:val="24"/>
          <w:u w:val="single"/>
        </w:rPr>
        <w:t>Жил</w:t>
      </w:r>
      <w:r w:rsidR="008A11EA" w:rsidRPr="00FE0A7E">
        <w:rPr>
          <w:rFonts w:ascii="Times New Roman" w:hAnsi="Times New Roman" w:cs="Times New Roman"/>
          <w:b/>
          <w:sz w:val="24"/>
          <w:szCs w:val="24"/>
          <w:u w:val="single"/>
        </w:rPr>
        <w:t>ые</w:t>
      </w:r>
      <w:r w:rsidRPr="00FE0A7E">
        <w:rPr>
          <w:rFonts w:ascii="Times New Roman" w:hAnsi="Times New Roman" w:cs="Times New Roman"/>
          <w:b/>
          <w:sz w:val="24"/>
          <w:szCs w:val="24"/>
          <w:u w:val="single"/>
        </w:rPr>
        <w:t xml:space="preserve"> з</w:t>
      </w:r>
      <w:r w:rsidR="00F12BB6" w:rsidRPr="00FE0A7E">
        <w:rPr>
          <w:rFonts w:ascii="Times New Roman" w:hAnsi="Times New Roman" w:cs="Times New Roman"/>
          <w:b/>
          <w:sz w:val="24"/>
          <w:szCs w:val="24"/>
          <w:u w:val="single"/>
        </w:rPr>
        <w:t>он</w:t>
      </w:r>
      <w:r w:rsidR="008A11EA" w:rsidRPr="00FE0A7E">
        <w:rPr>
          <w:rFonts w:ascii="Times New Roman" w:hAnsi="Times New Roman" w:cs="Times New Roman"/>
          <w:b/>
          <w:sz w:val="24"/>
          <w:szCs w:val="24"/>
          <w:u w:val="single"/>
        </w:rPr>
        <w:t>ы</w:t>
      </w:r>
      <w:r w:rsidR="00F12BB6" w:rsidRPr="00FE0A7E">
        <w:rPr>
          <w:rFonts w:ascii="Times New Roman" w:hAnsi="Times New Roman" w:cs="Times New Roman"/>
          <w:b/>
          <w:sz w:val="24"/>
          <w:szCs w:val="24"/>
          <w:u w:val="single"/>
        </w:rPr>
        <w:t xml:space="preserve"> </w:t>
      </w:r>
      <w:bookmarkEnd w:id="13"/>
    </w:p>
    <w:p w14:paraId="4306C26A" w14:textId="24E4D541" w:rsidR="008A11EA" w:rsidRDefault="008A11EA" w:rsidP="00CF25A9">
      <w:pPr>
        <w:spacing w:before="0" w:after="0" w:line="360" w:lineRule="auto"/>
        <w:ind w:firstLine="851"/>
        <w:jc w:val="both"/>
        <w:rPr>
          <w:rFonts w:ascii="Times New Roman" w:hAnsi="Times New Roman" w:cs="Times New Roman"/>
          <w:sz w:val="24"/>
          <w:szCs w:val="24"/>
        </w:rPr>
      </w:pPr>
      <w:r w:rsidRPr="00FE0A7E">
        <w:rPr>
          <w:rFonts w:ascii="Times New Roman" w:hAnsi="Times New Roman" w:cs="Times New Roman"/>
          <w:sz w:val="24"/>
          <w:szCs w:val="24"/>
        </w:rPr>
        <w:t xml:space="preserve">В жилых зонах размещаются жилые дома разных типов (многоквартирные многоэтажные, средней и малой этажности; блокированные; усадебные с </w:t>
      </w:r>
      <w:proofErr w:type="spellStart"/>
      <w:r w:rsidRPr="00FE0A7E">
        <w:rPr>
          <w:rFonts w:ascii="Times New Roman" w:hAnsi="Times New Roman" w:cs="Times New Roman"/>
          <w:sz w:val="24"/>
          <w:szCs w:val="24"/>
        </w:rPr>
        <w:t>приквартирными</w:t>
      </w:r>
      <w:proofErr w:type="spellEnd"/>
      <w:r w:rsidRPr="00FE0A7E">
        <w:rPr>
          <w:rFonts w:ascii="Times New Roman" w:hAnsi="Times New Roman" w:cs="Times New Roman"/>
          <w:sz w:val="24"/>
          <w:szCs w:val="24"/>
        </w:rPr>
        <w:t xml:space="preserve"> и приусадебными участками); отдельно стоящие, встроенные или пристроенные объекты социального и культурно-бытового обслуживания населения; гаражи и автостоянки для легковых автомобилей, принадлежащих гражданам; культовые объекты. Допускается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w:t>
      </w:r>
    </w:p>
    <w:p w14:paraId="79D5F261" w14:textId="77777777" w:rsidR="00CF25A9" w:rsidRPr="00FE0A7E" w:rsidRDefault="00CF25A9" w:rsidP="00CF25A9">
      <w:pPr>
        <w:spacing w:before="0" w:after="0" w:line="360" w:lineRule="auto"/>
        <w:ind w:firstLine="851"/>
        <w:jc w:val="both"/>
        <w:rPr>
          <w:rFonts w:ascii="Times New Roman" w:hAnsi="Times New Roman" w:cs="Times New Roman"/>
          <w:sz w:val="24"/>
          <w:szCs w:val="24"/>
        </w:rPr>
      </w:pPr>
    </w:p>
    <w:p w14:paraId="1D9A5723" w14:textId="1E968BEC" w:rsidR="005F02AC" w:rsidRPr="00FE0A7E" w:rsidRDefault="004B4E6F" w:rsidP="00CF25A9">
      <w:pPr>
        <w:spacing w:before="0" w:after="0" w:line="360" w:lineRule="auto"/>
        <w:ind w:firstLine="851"/>
        <w:jc w:val="both"/>
        <w:rPr>
          <w:rFonts w:ascii="Times New Roman" w:hAnsi="Times New Roman" w:cs="Times New Roman"/>
          <w:b/>
          <w:sz w:val="24"/>
          <w:szCs w:val="24"/>
          <w:u w:val="single"/>
        </w:rPr>
      </w:pPr>
      <w:r w:rsidRPr="00FE0A7E">
        <w:rPr>
          <w:rFonts w:ascii="Times New Roman" w:hAnsi="Times New Roman" w:cs="Times New Roman"/>
          <w:b/>
          <w:sz w:val="24"/>
          <w:szCs w:val="24"/>
          <w:u w:val="single"/>
        </w:rPr>
        <w:lastRenderedPageBreak/>
        <w:t>О</w:t>
      </w:r>
      <w:r w:rsidR="005F02AC" w:rsidRPr="00FE0A7E">
        <w:rPr>
          <w:rFonts w:ascii="Times New Roman" w:hAnsi="Times New Roman" w:cs="Times New Roman"/>
          <w:b/>
          <w:sz w:val="24"/>
          <w:szCs w:val="24"/>
          <w:u w:val="single"/>
        </w:rPr>
        <w:t>бщественно-делов</w:t>
      </w:r>
      <w:r w:rsidR="008A11EA" w:rsidRPr="00FE0A7E">
        <w:rPr>
          <w:rFonts w:ascii="Times New Roman" w:hAnsi="Times New Roman" w:cs="Times New Roman"/>
          <w:b/>
          <w:sz w:val="24"/>
          <w:szCs w:val="24"/>
          <w:u w:val="single"/>
        </w:rPr>
        <w:t>ые</w:t>
      </w:r>
      <w:r w:rsidR="005F02AC" w:rsidRPr="00FE0A7E">
        <w:rPr>
          <w:rFonts w:ascii="Times New Roman" w:hAnsi="Times New Roman" w:cs="Times New Roman"/>
          <w:b/>
          <w:sz w:val="24"/>
          <w:szCs w:val="24"/>
          <w:u w:val="single"/>
        </w:rPr>
        <w:t xml:space="preserve"> зон</w:t>
      </w:r>
      <w:r w:rsidR="008A11EA" w:rsidRPr="00FE0A7E">
        <w:rPr>
          <w:rFonts w:ascii="Times New Roman" w:hAnsi="Times New Roman" w:cs="Times New Roman"/>
          <w:b/>
          <w:sz w:val="24"/>
          <w:szCs w:val="24"/>
          <w:u w:val="single"/>
        </w:rPr>
        <w:t>ы</w:t>
      </w:r>
    </w:p>
    <w:p w14:paraId="026CD65A" w14:textId="2C8E1D62" w:rsidR="007B3DC2" w:rsidRDefault="008A11EA" w:rsidP="005B0839">
      <w:pPr>
        <w:spacing w:after="12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r w:rsidR="00245ABE">
        <w:rPr>
          <w:rFonts w:ascii="Times New Roman" w:eastAsia="Times New Roman" w:hAnsi="Times New Roman" w:cs="Times New Roman"/>
          <w:sz w:val="24"/>
          <w:szCs w:val="24"/>
        </w:rPr>
        <w:t>.</w:t>
      </w:r>
    </w:p>
    <w:p w14:paraId="11526FB7" w14:textId="77777777" w:rsidR="00245ABE" w:rsidRPr="00245ABE" w:rsidRDefault="00245ABE" w:rsidP="005B0839">
      <w:pPr>
        <w:ind w:firstLine="851"/>
        <w:jc w:val="both"/>
        <w:rPr>
          <w:rFonts w:ascii="Times New Roman" w:eastAsia="Times New Roman" w:hAnsi="Times New Roman" w:cs="Times New Roman"/>
          <w:b/>
          <w:bCs/>
          <w:sz w:val="24"/>
          <w:szCs w:val="24"/>
        </w:rPr>
      </w:pPr>
      <w:r w:rsidRPr="00245ABE">
        <w:rPr>
          <w:rFonts w:ascii="Times New Roman" w:eastAsia="Times New Roman" w:hAnsi="Times New Roman" w:cs="Times New Roman"/>
          <w:b/>
          <w:bCs/>
          <w:sz w:val="24"/>
          <w:szCs w:val="24"/>
        </w:rPr>
        <w:t>Зона смешанной и общественно-деловой застройки</w:t>
      </w:r>
    </w:p>
    <w:p w14:paraId="22948D09" w14:textId="77777777" w:rsidR="00245ABE" w:rsidRPr="00245ABE" w:rsidRDefault="00245ABE" w:rsidP="005B0839">
      <w:pPr>
        <w:spacing w:line="360" w:lineRule="auto"/>
        <w:ind w:firstLine="851"/>
        <w:jc w:val="both"/>
        <w:rPr>
          <w:rFonts w:ascii="Times New Roman" w:eastAsia="Times New Roman" w:hAnsi="Times New Roman" w:cs="Times New Roman"/>
          <w:sz w:val="24"/>
          <w:szCs w:val="24"/>
        </w:rPr>
      </w:pPr>
      <w:r w:rsidRPr="00245ABE">
        <w:rPr>
          <w:rFonts w:ascii="Times New Roman" w:eastAsia="Times New Roman" w:hAnsi="Times New Roman" w:cs="Times New Roman"/>
          <w:sz w:val="24"/>
          <w:szCs w:val="24"/>
        </w:rPr>
        <w:t>Предназначена для размещения индивидуальных жилых домов (не выше трех надземных этажей) с земельными участками, блокированных жилых домов (с количеством этажей не более чем три), многоквартирных жилых домов (высотой до 4 этажей, включая мансардный), а также сопутствующих им объектов делового, общественного и коммерческого назначения.</w:t>
      </w:r>
    </w:p>
    <w:p w14:paraId="1E311576" w14:textId="77777777" w:rsidR="00F90926" w:rsidRPr="00FE0A7E" w:rsidRDefault="00F90926" w:rsidP="00CF25A9">
      <w:pPr>
        <w:spacing w:before="0" w:after="120" w:line="360" w:lineRule="auto"/>
        <w:ind w:firstLine="851"/>
        <w:jc w:val="both"/>
        <w:rPr>
          <w:rFonts w:ascii="Times New Roman" w:hAnsi="Times New Roman" w:cs="Times New Roman"/>
          <w:sz w:val="24"/>
          <w:szCs w:val="24"/>
          <w:u w:val="single"/>
        </w:rPr>
      </w:pPr>
      <w:r w:rsidRPr="00FE0A7E">
        <w:rPr>
          <w:rFonts w:ascii="Times New Roman" w:hAnsi="Times New Roman" w:cs="Times New Roman"/>
          <w:b/>
          <w:sz w:val="24"/>
          <w:szCs w:val="24"/>
          <w:u w:val="single"/>
        </w:rPr>
        <w:t>Производственные зоны, зоны инженерной и транспортной инфраструктур</w:t>
      </w:r>
      <w:r w:rsidRPr="00FE0A7E">
        <w:rPr>
          <w:rFonts w:ascii="Times New Roman" w:hAnsi="Times New Roman" w:cs="Times New Roman"/>
          <w:sz w:val="24"/>
          <w:szCs w:val="24"/>
          <w:u w:val="single"/>
        </w:rPr>
        <w:t xml:space="preserve"> </w:t>
      </w:r>
    </w:p>
    <w:p w14:paraId="08C31729" w14:textId="7877563E" w:rsidR="000111D2" w:rsidRPr="00FE0A7E" w:rsidRDefault="00F90926" w:rsidP="00CF25A9">
      <w:pPr>
        <w:spacing w:before="0" w:after="0" w:line="360" w:lineRule="auto"/>
        <w:ind w:firstLine="851"/>
        <w:jc w:val="both"/>
        <w:rPr>
          <w:rFonts w:ascii="Times New Roman" w:hAnsi="Times New Roman" w:cs="Times New Roman"/>
          <w:sz w:val="24"/>
          <w:szCs w:val="24"/>
        </w:rPr>
      </w:pPr>
      <w:r w:rsidRPr="00FE0A7E">
        <w:rPr>
          <w:rFonts w:ascii="Times New Roman" w:hAnsi="Times New Roman" w:cs="Times New Roman"/>
          <w:sz w:val="24"/>
          <w:szCs w:val="24"/>
        </w:rPr>
        <w:t>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14:paraId="15347B9E" w14:textId="77777777" w:rsidR="0051504B" w:rsidRPr="00FE0A7E" w:rsidRDefault="0051504B" w:rsidP="00CF25A9">
      <w:pPr>
        <w:spacing w:before="0" w:after="0" w:line="360" w:lineRule="auto"/>
        <w:ind w:firstLine="851"/>
        <w:jc w:val="both"/>
        <w:rPr>
          <w:rFonts w:ascii="Times New Roman" w:hAnsi="Times New Roman" w:cs="Times New Roman"/>
          <w:sz w:val="24"/>
          <w:szCs w:val="24"/>
        </w:rPr>
      </w:pPr>
    </w:p>
    <w:p w14:paraId="15832415" w14:textId="77777777" w:rsidR="00F90926" w:rsidRPr="00FE0A7E" w:rsidRDefault="00F90926" w:rsidP="00CF25A9">
      <w:pPr>
        <w:spacing w:before="0" w:line="360" w:lineRule="auto"/>
        <w:ind w:firstLine="851"/>
        <w:jc w:val="both"/>
        <w:rPr>
          <w:rFonts w:ascii="Times New Roman" w:hAnsi="Times New Roman" w:cs="Times New Roman"/>
          <w:b/>
          <w:sz w:val="24"/>
          <w:szCs w:val="24"/>
        </w:rPr>
      </w:pPr>
      <w:r w:rsidRPr="00FE0A7E">
        <w:rPr>
          <w:rFonts w:ascii="Times New Roman" w:hAnsi="Times New Roman" w:cs="Times New Roman"/>
          <w:b/>
          <w:sz w:val="24"/>
          <w:szCs w:val="24"/>
        </w:rPr>
        <w:t>Производственная зона</w:t>
      </w:r>
    </w:p>
    <w:p w14:paraId="630BE995" w14:textId="46A4FC48" w:rsidR="00F90926" w:rsidRDefault="00F90926" w:rsidP="00CF25A9">
      <w:pPr>
        <w:spacing w:before="0" w:after="0" w:line="360" w:lineRule="auto"/>
        <w:ind w:firstLine="851"/>
        <w:jc w:val="both"/>
        <w:rPr>
          <w:rFonts w:ascii="Times New Roman" w:hAnsi="Times New Roman" w:cs="Times New Roman"/>
          <w:sz w:val="24"/>
          <w:szCs w:val="24"/>
        </w:rPr>
      </w:pPr>
      <w:r w:rsidRPr="00FE0A7E">
        <w:rPr>
          <w:rFonts w:ascii="Times New Roman" w:hAnsi="Times New Roman" w:cs="Times New Roman"/>
          <w:sz w:val="24"/>
          <w:szCs w:val="24"/>
        </w:rPr>
        <w:t>Предназначена для размещения промышленных предприятий, сопутствующей инженерной и транспортной инфраструктуры, АЗС, АГЗС.</w:t>
      </w:r>
    </w:p>
    <w:p w14:paraId="426F21FC" w14:textId="77777777" w:rsidR="00CF25A9" w:rsidRPr="00FE0A7E" w:rsidRDefault="00CF25A9" w:rsidP="00CF25A9">
      <w:pPr>
        <w:spacing w:before="0" w:after="0" w:line="360" w:lineRule="auto"/>
        <w:ind w:firstLine="851"/>
        <w:jc w:val="both"/>
        <w:rPr>
          <w:rFonts w:ascii="Times New Roman" w:hAnsi="Times New Roman" w:cs="Times New Roman"/>
          <w:sz w:val="24"/>
          <w:szCs w:val="24"/>
        </w:rPr>
      </w:pPr>
    </w:p>
    <w:p w14:paraId="5B0CDC8F" w14:textId="77777777" w:rsidR="00F90926" w:rsidRPr="00FE0A7E" w:rsidRDefault="00F90926" w:rsidP="00CF25A9">
      <w:pPr>
        <w:spacing w:before="0" w:line="360" w:lineRule="auto"/>
        <w:ind w:firstLine="851"/>
        <w:jc w:val="both"/>
        <w:rPr>
          <w:rFonts w:ascii="Times New Roman" w:hAnsi="Times New Roman" w:cs="Times New Roman"/>
          <w:b/>
          <w:sz w:val="24"/>
          <w:szCs w:val="24"/>
        </w:rPr>
      </w:pPr>
      <w:r w:rsidRPr="00FE0A7E">
        <w:rPr>
          <w:rFonts w:ascii="Times New Roman" w:hAnsi="Times New Roman" w:cs="Times New Roman"/>
          <w:b/>
          <w:sz w:val="24"/>
          <w:szCs w:val="24"/>
        </w:rPr>
        <w:t>Коммунально-складская зона</w:t>
      </w:r>
    </w:p>
    <w:p w14:paraId="05EE5A5C" w14:textId="032D88E7" w:rsidR="007B3DC2" w:rsidRDefault="00F90926" w:rsidP="00CF25A9">
      <w:pPr>
        <w:spacing w:before="0" w:after="0" w:line="360" w:lineRule="auto"/>
        <w:ind w:firstLine="851"/>
        <w:jc w:val="both"/>
        <w:rPr>
          <w:rFonts w:ascii="Times New Roman" w:hAnsi="Times New Roman" w:cs="Times New Roman"/>
          <w:sz w:val="24"/>
          <w:szCs w:val="24"/>
        </w:rPr>
      </w:pPr>
      <w:r w:rsidRPr="00FE0A7E">
        <w:rPr>
          <w:rFonts w:ascii="Times New Roman" w:hAnsi="Times New Roman" w:cs="Times New Roman"/>
          <w:sz w:val="24"/>
          <w:szCs w:val="24"/>
        </w:rPr>
        <w:t>Предназначена для размещения складов, коммунальных предприятий, в т.ч. сооружений для хранения транспорта, сопутствующей инженерной и транспортной инфраструктуры, АЗС, АГЗС, а также коммерческих объектов.</w:t>
      </w:r>
    </w:p>
    <w:p w14:paraId="04E9CAEE" w14:textId="77777777" w:rsidR="00CF25A9" w:rsidRPr="00FE0A7E" w:rsidRDefault="00CF25A9" w:rsidP="00CF25A9">
      <w:pPr>
        <w:spacing w:before="0" w:after="0" w:line="360" w:lineRule="auto"/>
        <w:ind w:firstLine="851"/>
        <w:jc w:val="both"/>
        <w:rPr>
          <w:rFonts w:ascii="Times New Roman" w:hAnsi="Times New Roman" w:cs="Times New Roman"/>
          <w:sz w:val="24"/>
          <w:szCs w:val="24"/>
        </w:rPr>
      </w:pPr>
    </w:p>
    <w:bookmarkEnd w:id="1"/>
    <w:bookmarkEnd w:id="0"/>
    <w:p w14:paraId="6D29A066" w14:textId="77777777" w:rsidR="00F90926" w:rsidRPr="00FE0A7E" w:rsidRDefault="00F90926" w:rsidP="00CF25A9">
      <w:pPr>
        <w:spacing w:before="0" w:after="120" w:line="360" w:lineRule="auto"/>
        <w:ind w:firstLine="851"/>
        <w:jc w:val="both"/>
        <w:rPr>
          <w:rFonts w:ascii="Times New Roman" w:hAnsi="Times New Roman" w:cs="Times New Roman"/>
          <w:b/>
          <w:sz w:val="24"/>
          <w:szCs w:val="24"/>
          <w:u w:val="single"/>
        </w:rPr>
      </w:pPr>
      <w:r w:rsidRPr="00FE0A7E">
        <w:rPr>
          <w:rFonts w:ascii="Times New Roman" w:hAnsi="Times New Roman" w:cs="Times New Roman"/>
          <w:b/>
          <w:sz w:val="24"/>
          <w:szCs w:val="24"/>
          <w:u w:val="single"/>
        </w:rPr>
        <w:t>Зоны рекреационного назначения</w:t>
      </w:r>
    </w:p>
    <w:p w14:paraId="70FB5746" w14:textId="33684DBC" w:rsidR="00F90926" w:rsidRDefault="00F90926" w:rsidP="00CF25A9">
      <w:pPr>
        <w:spacing w:before="0" w:after="0" w:line="360" w:lineRule="auto"/>
        <w:ind w:firstLine="851"/>
        <w:jc w:val="both"/>
        <w:rPr>
          <w:rFonts w:ascii="Times New Roman" w:hAnsi="Times New Roman" w:cs="Times New Roman"/>
          <w:sz w:val="24"/>
          <w:szCs w:val="24"/>
        </w:rPr>
      </w:pPr>
      <w:r w:rsidRPr="00FE0A7E">
        <w:rPr>
          <w:rFonts w:ascii="Times New Roman" w:hAnsi="Times New Roman" w:cs="Times New Roman"/>
          <w:sz w:val="24"/>
          <w:szCs w:val="24"/>
        </w:rPr>
        <w:t xml:space="preserve">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w:t>
      </w:r>
      <w:r w:rsidRPr="00FE0A7E">
        <w:rPr>
          <w:rFonts w:ascii="Times New Roman" w:hAnsi="Times New Roman" w:cs="Times New Roman"/>
          <w:sz w:val="24"/>
          <w:szCs w:val="24"/>
        </w:rPr>
        <w:lastRenderedPageBreak/>
        <w:t>озерами, водохранилищами, пляжами, также в границах иных территорий, используемых и предназначенных для отдыха, туризма, занятий физической культурой и спортом</w:t>
      </w:r>
    </w:p>
    <w:p w14:paraId="437AE1EA" w14:textId="77777777" w:rsidR="00CF25A9" w:rsidRPr="00FE0A7E" w:rsidRDefault="00CF25A9" w:rsidP="00CF25A9">
      <w:pPr>
        <w:spacing w:before="0" w:after="0" w:line="360" w:lineRule="auto"/>
        <w:ind w:firstLine="851"/>
        <w:jc w:val="both"/>
        <w:rPr>
          <w:rFonts w:ascii="Times New Roman" w:hAnsi="Times New Roman" w:cs="Times New Roman"/>
          <w:sz w:val="24"/>
          <w:szCs w:val="24"/>
        </w:rPr>
      </w:pPr>
    </w:p>
    <w:p w14:paraId="251E43F4" w14:textId="459EA713" w:rsidR="0051504B" w:rsidRPr="00FE0A7E" w:rsidRDefault="0051504B" w:rsidP="005B0839">
      <w:pPr>
        <w:spacing w:before="0" w:line="360" w:lineRule="auto"/>
        <w:ind w:firstLine="851"/>
        <w:jc w:val="both"/>
        <w:rPr>
          <w:rFonts w:ascii="Times New Roman" w:hAnsi="Times New Roman" w:cs="Times New Roman"/>
          <w:b/>
          <w:bCs/>
          <w:color w:val="000000"/>
          <w:sz w:val="24"/>
          <w:szCs w:val="24"/>
        </w:rPr>
      </w:pPr>
      <w:r w:rsidRPr="00FE0A7E">
        <w:rPr>
          <w:rFonts w:ascii="Times New Roman" w:hAnsi="Times New Roman" w:cs="Times New Roman"/>
          <w:b/>
          <w:bCs/>
          <w:color w:val="000000"/>
          <w:sz w:val="24"/>
          <w:szCs w:val="24"/>
        </w:rPr>
        <w:t>Зона отдыха</w:t>
      </w:r>
    </w:p>
    <w:p w14:paraId="1521A22A" w14:textId="77777777" w:rsidR="0051504B" w:rsidRPr="00FE0A7E" w:rsidRDefault="0051504B" w:rsidP="00CF25A9">
      <w:pPr>
        <w:spacing w:before="0" w:after="0" w:line="360" w:lineRule="auto"/>
        <w:ind w:firstLine="851"/>
        <w:jc w:val="both"/>
        <w:rPr>
          <w:rFonts w:ascii="Times New Roman" w:hAnsi="Times New Roman" w:cs="Times New Roman"/>
          <w:sz w:val="24"/>
          <w:szCs w:val="24"/>
        </w:rPr>
      </w:pPr>
      <w:r w:rsidRPr="00FE0A7E">
        <w:rPr>
          <w:rFonts w:ascii="Times New Roman" w:hAnsi="Times New Roman" w:cs="Times New Roman"/>
          <w:sz w:val="24"/>
          <w:szCs w:val="24"/>
        </w:rPr>
        <w:t>Предназначена для размещения детских оздоровительных учреждений, оздоровительно-спортивных лагерей, пляжей, занятий физической культурой и спортом, иных объектов отдыха и туризма.</w:t>
      </w:r>
    </w:p>
    <w:p w14:paraId="53C0CE62" w14:textId="2B6593A4" w:rsidR="0051504B" w:rsidRPr="00FE0A7E" w:rsidRDefault="0051504B" w:rsidP="00245ABE">
      <w:pPr>
        <w:spacing w:before="120" w:after="120" w:line="360" w:lineRule="auto"/>
        <w:ind w:firstLine="851"/>
        <w:jc w:val="both"/>
        <w:rPr>
          <w:rFonts w:ascii="Times New Roman" w:hAnsi="Times New Roman" w:cs="Times New Roman"/>
          <w:b/>
          <w:sz w:val="24"/>
          <w:szCs w:val="24"/>
          <w:u w:val="single"/>
        </w:rPr>
      </w:pPr>
      <w:r w:rsidRPr="00FE0A7E">
        <w:rPr>
          <w:rFonts w:ascii="Times New Roman" w:hAnsi="Times New Roman" w:cs="Times New Roman"/>
          <w:b/>
          <w:sz w:val="24"/>
          <w:szCs w:val="24"/>
          <w:u w:val="single"/>
        </w:rPr>
        <w:t xml:space="preserve">Зоны сельскохозяйственного использования </w:t>
      </w:r>
    </w:p>
    <w:p w14:paraId="26BA55A0" w14:textId="1434F998" w:rsidR="0051504B" w:rsidRDefault="0051504B" w:rsidP="00CF25A9">
      <w:pPr>
        <w:spacing w:before="0" w:after="0" w:line="360" w:lineRule="auto"/>
        <w:ind w:firstLine="851"/>
        <w:jc w:val="both"/>
        <w:rPr>
          <w:rFonts w:ascii="Times New Roman" w:hAnsi="Times New Roman" w:cs="Times New Roman"/>
          <w:sz w:val="24"/>
          <w:szCs w:val="24"/>
        </w:rPr>
      </w:pPr>
      <w:r w:rsidRPr="00FE0A7E">
        <w:rPr>
          <w:rFonts w:ascii="Times New Roman" w:hAnsi="Times New Roman" w:cs="Times New Roman"/>
          <w:sz w:val="24"/>
          <w:szCs w:val="24"/>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14:paraId="4F580772" w14:textId="77777777" w:rsidR="00CF25A9" w:rsidRPr="00FE0A7E" w:rsidRDefault="00CF25A9" w:rsidP="00CF25A9">
      <w:pPr>
        <w:spacing w:before="0" w:after="0" w:line="360" w:lineRule="auto"/>
        <w:ind w:firstLine="851"/>
        <w:jc w:val="both"/>
        <w:rPr>
          <w:rFonts w:ascii="Times New Roman" w:hAnsi="Times New Roman" w:cs="Times New Roman"/>
          <w:sz w:val="24"/>
          <w:szCs w:val="24"/>
        </w:rPr>
      </w:pPr>
    </w:p>
    <w:p w14:paraId="7C99B705" w14:textId="77777777" w:rsidR="00F90926" w:rsidRPr="00FE0A7E" w:rsidRDefault="00F90926" w:rsidP="00CF25A9">
      <w:pPr>
        <w:spacing w:before="0" w:after="120" w:line="360" w:lineRule="auto"/>
        <w:ind w:firstLine="851"/>
        <w:jc w:val="both"/>
        <w:rPr>
          <w:rFonts w:ascii="Times New Roman" w:hAnsi="Times New Roman" w:cs="Times New Roman"/>
          <w:b/>
          <w:bCs/>
          <w:color w:val="000000"/>
          <w:sz w:val="24"/>
          <w:szCs w:val="24"/>
          <w:u w:val="single"/>
        </w:rPr>
      </w:pPr>
      <w:r w:rsidRPr="00FE0A7E">
        <w:rPr>
          <w:rFonts w:ascii="Times New Roman" w:hAnsi="Times New Roman" w:cs="Times New Roman"/>
          <w:b/>
          <w:bCs/>
          <w:color w:val="000000"/>
          <w:sz w:val="24"/>
          <w:szCs w:val="24"/>
          <w:u w:val="single"/>
        </w:rPr>
        <w:t>Зоны специального назначения</w:t>
      </w:r>
    </w:p>
    <w:p w14:paraId="300F351A" w14:textId="77777777" w:rsidR="00F90926" w:rsidRPr="00FE0A7E" w:rsidRDefault="00F90926" w:rsidP="00CF25A9">
      <w:pPr>
        <w:spacing w:before="0" w:line="360" w:lineRule="auto"/>
        <w:ind w:firstLine="851"/>
        <w:jc w:val="both"/>
        <w:rPr>
          <w:rFonts w:ascii="Times New Roman" w:hAnsi="Times New Roman" w:cs="Times New Roman"/>
          <w:b/>
          <w:bCs/>
          <w:sz w:val="24"/>
          <w:szCs w:val="24"/>
        </w:rPr>
      </w:pPr>
      <w:r w:rsidRPr="00FE0A7E">
        <w:rPr>
          <w:rFonts w:ascii="Times New Roman" w:hAnsi="Times New Roman" w:cs="Times New Roman"/>
          <w:b/>
          <w:bCs/>
          <w:sz w:val="24"/>
          <w:szCs w:val="24"/>
        </w:rPr>
        <w:t>Зона кладбищ</w:t>
      </w:r>
    </w:p>
    <w:p w14:paraId="5274EAB4" w14:textId="1FB67DFD" w:rsidR="00F90926" w:rsidRDefault="00F90926" w:rsidP="00CF25A9">
      <w:pPr>
        <w:spacing w:before="0" w:after="0" w:line="360" w:lineRule="auto"/>
        <w:ind w:firstLine="851"/>
        <w:jc w:val="both"/>
        <w:rPr>
          <w:rFonts w:ascii="Times New Roman" w:hAnsi="Times New Roman" w:cs="Times New Roman"/>
          <w:sz w:val="24"/>
          <w:szCs w:val="24"/>
        </w:rPr>
      </w:pPr>
      <w:r w:rsidRPr="00FE0A7E">
        <w:rPr>
          <w:rFonts w:ascii="Times New Roman" w:hAnsi="Times New Roman" w:cs="Times New Roman"/>
          <w:sz w:val="24"/>
          <w:szCs w:val="24"/>
        </w:rPr>
        <w:t>Предназначена для размещения объектов захоронения (кладбищ, крематориев, колумбариев), культовых объектов при них.</w:t>
      </w:r>
    </w:p>
    <w:p w14:paraId="21CCC9D9" w14:textId="77777777" w:rsidR="00245ABE" w:rsidRDefault="00245ABE" w:rsidP="00CF25A9">
      <w:pPr>
        <w:spacing w:before="0" w:line="360" w:lineRule="auto"/>
        <w:ind w:firstLine="851"/>
        <w:jc w:val="both"/>
        <w:rPr>
          <w:rFonts w:ascii="Times New Roman" w:hAnsi="Times New Roman" w:cs="Times New Roman"/>
          <w:b/>
          <w:bCs/>
          <w:sz w:val="24"/>
          <w:szCs w:val="24"/>
        </w:rPr>
      </w:pPr>
    </w:p>
    <w:p w14:paraId="5DD8F40C" w14:textId="1F47D540" w:rsidR="007B3DC2" w:rsidRPr="00FE0A7E" w:rsidRDefault="007B3DC2" w:rsidP="00CF25A9">
      <w:pPr>
        <w:spacing w:before="0" w:line="360" w:lineRule="auto"/>
        <w:ind w:firstLine="851"/>
        <w:jc w:val="both"/>
        <w:rPr>
          <w:rFonts w:ascii="Times New Roman" w:hAnsi="Times New Roman" w:cs="Times New Roman"/>
          <w:b/>
          <w:bCs/>
          <w:sz w:val="24"/>
          <w:szCs w:val="24"/>
        </w:rPr>
      </w:pPr>
      <w:r w:rsidRPr="00FE0A7E">
        <w:rPr>
          <w:rFonts w:ascii="Times New Roman" w:hAnsi="Times New Roman" w:cs="Times New Roman"/>
          <w:b/>
          <w:bCs/>
          <w:sz w:val="24"/>
          <w:szCs w:val="24"/>
        </w:rPr>
        <w:t>Зона озелененных территорий специального назначения</w:t>
      </w:r>
    </w:p>
    <w:p w14:paraId="671758CF" w14:textId="77777777" w:rsidR="007B3DC2" w:rsidRPr="00FE0A7E" w:rsidRDefault="007B3DC2" w:rsidP="00CF25A9">
      <w:pPr>
        <w:spacing w:before="0" w:after="0" w:line="360" w:lineRule="auto"/>
        <w:ind w:firstLine="851"/>
        <w:jc w:val="both"/>
        <w:rPr>
          <w:rFonts w:ascii="Times New Roman" w:hAnsi="Times New Roman" w:cs="Times New Roman"/>
          <w:sz w:val="24"/>
          <w:szCs w:val="24"/>
        </w:rPr>
      </w:pPr>
      <w:r w:rsidRPr="00FE0A7E">
        <w:rPr>
          <w:rFonts w:ascii="Times New Roman" w:hAnsi="Times New Roman" w:cs="Times New Roman"/>
          <w:sz w:val="24"/>
          <w:szCs w:val="24"/>
        </w:rPr>
        <w:t xml:space="preserve">Предназначена для размещения зелёных насаждений в санитарно-защитных зонах, санитарных разрывах или иных насаждений специального назначения, а также территорий, подверженных антропогенному воздействию, нарушенных территорий, </w:t>
      </w:r>
      <w:proofErr w:type="spellStart"/>
      <w:r w:rsidRPr="00FE0A7E">
        <w:rPr>
          <w:rFonts w:ascii="Times New Roman" w:hAnsi="Times New Roman" w:cs="Times New Roman"/>
          <w:sz w:val="24"/>
          <w:szCs w:val="24"/>
        </w:rPr>
        <w:t>неудобий</w:t>
      </w:r>
      <w:proofErr w:type="spellEnd"/>
      <w:r w:rsidRPr="00FE0A7E">
        <w:rPr>
          <w:rFonts w:ascii="Times New Roman" w:hAnsi="Times New Roman" w:cs="Times New Roman"/>
          <w:sz w:val="24"/>
          <w:szCs w:val="24"/>
        </w:rPr>
        <w:t xml:space="preserve"> и сохраняемых природных ландшафтов, не включённых в прочие функциональные зоны.</w:t>
      </w:r>
    </w:p>
    <w:p w14:paraId="0A1FE127" w14:textId="6D62D666" w:rsidR="006A0E42" w:rsidRPr="00FE0A7E" w:rsidRDefault="00F90926"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Зоны различного функционального назначения могут включать в себя территории общего пользования, занятые площадями, улицами, проездами, дорогами, набережными, скверами, бульварами, водоемами и другими объектами</w:t>
      </w:r>
      <w:r w:rsidR="004F4406" w:rsidRPr="00FE0A7E">
        <w:rPr>
          <w:rFonts w:ascii="Times New Roman" w:hAnsi="Times New Roman" w:cs="Times New Roman"/>
        </w:rPr>
        <w:t xml:space="preserve"> </w:t>
      </w:r>
      <w:r w:rsidR="004F4406" w:rsidRPr="00FE0A7E">
        <w:rPr>
          <w:rFonts w:ascii="Times New Roman" w:eastAsia="Times New Roman" w:hAnsi="Times New Roman" w:cs="Times New Roman"/>
          <w:sz w:val="24"/>
          <w:szCs w:val="24"/>
        </w:rPr>
        <w:t>местного значения</w:t>
      </w:r>
      <w:r w:rsidRPr="00FE0A7E">
        <w:rPr>
          <w:rFonts w:ascii="Times New Roman" w:eastAsia="Times New Roman" w:hAnsi="Times New Roman" w:cs="Times New Roman"/>
          <w:sz w:val="24"/>
          <w:szCs w:val="24"/>
        </w:rPr>
        <w:t>.</w:t>
      </w:r>
    </w:p>
    <w:p w14:paraId="4F97434D" w14:textId="0996DBF9" w:rsidR="005B0839" w:rsidRDefault="005B0839" w:rsidP="00CF25A9">
      <w:pPr>
        <w:spacing w:before="0" w:after="0" w:line="36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C6C5655" w14:textId="4365951C" w:rsidR="00E026E6" w:rsidRDefault="008857E8" w:rsidP="00CF25A9">
      <w:pPr>
        <w:pStyle w:val="2"/>
        <w:numPr>
          <w:ilvl w:val="0"/>
          <w:numId w:val="26"/>
        </w:numPr>
        <w:spacing w:before="0" w:line="360" w:lineRule="auto"/>
        <w:ind w:left="0" w:firstLine="851"/>
        <w:jc w:val="both"/>
        <w:rPr>
          <w:rFonts w:ascii="Times New Roman" w:eastAsia="Times New Roman" w:hAnsi="Times New Roman" w:cs="Times New Roman"/>
          <w:color w:val="000000" w:themeColor="text1"/>
          <w:sz w:val="28"/>
          <w:szCs w:val="28"/>
        </w:rPr>
      </w:pPr>
      <w:bookmarkStart w:id="16" w:name="_Toc37269359"/>
      <w:bookmarkStart w:id="17" w:name="_Toc48577580"/>
      <w:bookmarkStart w:id="18" w:name="_Toc52276611"/>
      <w:r>
        <w:rPr>
          <w:rFonts w:ascii="Times New Roman" w:eastAsia="Times New Roman" w:hAnsi="Times New Roman" w:cs="Times New Roman"/>
          <w:color w:val="000000" w:themeColor="text1"/>
          <w:sz w:val="28"/>
          <w:szCs w:val="28"/>
        </w:rPr>
        <w:lastRenderedPageBreak/>
        <w:t>С</w:t>
      </w:r>
      <w:r w:rsidRPr="00FE0A7E">
        <w:rPr>
          <w:rFonts w:ascii="Times New Roman" w:eastAsia="Times New Roman" w:hAnsi="Times New Roman" w:cs="Times New Roman"/>
          <w:color w:val="000000" w:themeColor="text1"/>
          <w:sz w:val="28"/>
          <w:szCs w:val="28"/>
        </w:rPr>
        <w:t xml:space="preserve">ведения о видах, назначении, наименованиях, характеристиках и местоположении планируемых для размещения объектов местного значения </w:t>
      </w:r>
      <w:proofErr w:type="spellStart"/>
      <w:r>
        <w:rPr>
          <w:rFonts w:ascii="Times New Roman" w:eastAsia="Times New Roman" w:hAnsi="Times New Roman" w:cs="Times New Roman"/>
          <w:color w:val="000000" w:themeColor="text1"/>
          <w:sz w:val="28"/>
          <w:szCs w:val="28"/>
        </w:rPr>
        <w:t>Б</w:t>
      </w:r>
      <w:r w:rsidRPr="00FE0A7E">
        <w:rPr>
          <w:rFonts w:ascii="Times New Roman" w:eastAsia="Times New Roman" w:hAnsi="Times New Roman" w:cs="Times New Roman"/>
          <w:color w:val="000000" w:themeColor="text1"/>
          <w:sz w:val="28"/>
          <w:szCs w:val="28"/>
        </w:rPr>
        <w:t>ольшекрепинского</w:t>
      </w:r>
      <w:proofErr w:type="spellEnd"/>
      <w:r w:rsidRPr="00FE0A7E">
        <w:rPr>
          <w:rFonts w:ascii="Times New Roman" w:eastAsia="Times New Roman" w:hAnsi="Times New Roman" w:cs="Times New Roman"/>
          <w:color w:val="000000" w:themeColor="text1"/>
          <w:sz w:val="28"/>
          <w:szCs w:val="28"/>
        </w:rPr>
        <w:t xml:space="preserve"> сельского поселения, а также характеристики зон с особыми условиями использования территорий</w:t>
      </w:r>
      <w:bookmarkEnd w:id="16"/>
      <w:bookmarkEnd w:id="17"/>
      <w:bookmarkEnd w:id="18"/>
    </w:p>
    <w:p w14:paraId="32AE2326" w14:textId="77777777" w:rsidR="00CF25A9" w:rsidRPr="00CF25A9" w:rsidRDefault="00CF25A9" w:rsidP="00CF25A9">
      <w:pPr>
        <w:spacing w:before="0" w:after="0"/>
      </w:pPr>
    </w:p>
    <w:p w14:paraId="33C3E4B9" w14:textId="709E94EE" w:rsidR="00E026E6" w:rsidRPr="00FE0A7E" w:rsidRDefault="00BE546F"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sz w:val="24"/>
          <w:szCs w:val="24"/>
        </w:rPr>
        <w:t xml:space="preserve">Проектом изменений не предусмотрено размещение новых планируемых объектов местного значения на территории </w:t>
      </w:r>
      <w:proofErr w:type="spellStart"/>
      <w:r w:rsidR="007B3DC2" w:rsidRPr="00FE0A7E">
        <w:rPr>
          <w:rFonts w:ascii="Times New Roman" w:eastAsia="Times New Roman" w:hAnsi="Times New Roman" w:cs="Times New Roman"/>
          <w:sz w:val="24"/>
          <w:szCs w:val="24"/>
        </w:rPr>
        <w:t>Большекрепинского</w:t>
      </w:r>
      <w:proofErr w:type="spellEnd"/>
      <w:r w:rsidRPr="00FE0A7E">
        <w:rPr>
          <w:rFonts w:ascii="Times New Roman" w:eastAsia="Times New Roman" w:hAnsi="Times New Roman" w:cs="Times New Roman"/>
          <w:sz w:val="24"/>
          <w:szCs w:val="24"/>
        </w:rPr>
        <w:t xml:space="preserve"> сельского поселения.</w:t>
      </w:r>
    </w:p>
    <w:p w14:paraId="27090603" w14:textId="7C312265" w:rsidR="00BE546F" w:rsidRPr="00FE0A7E" w:rsidRDefault="00BE546F" w:rsidP="00CF25A9">
      <w:pPr>
        <w:spacing w:before="0" w:after="0" w:line="360" w:lineRule="auto"/>
        <w:ind w:firstLine="851"/>
        <w:jc w:val="both"/>
        <w:rPr>
          <w:rFonts w:ascii="Times New Roman" w:eastAsia="Times New Roman" w:hAnsi="Times New Roman" w:cs="Times New Roman"/>
          <w:color w:val="000000" w:themeColor="text1"/>
          <w:sz w:val="24"/>
          <w:szCs w:val="24"/>
        </w:rPr>
      </w:pPr>
      <w:r w:rsidRPr="00FE0A7E">
        <w:rPr>
          <w:rFonts w:ascii="Times New Roman" w:eastAsia="Times New Roman" w:hAnsi="Times New Roman" w:cs="Times New Roman"/>
          <w:color w:val="000000" w:themeColor="text1"/>
          <w:sz w:val="24"/>
          <w:szCs w:val="24"/>
        </w:rPr>
        <w:t xml:space="preserve">Внесение изменений в Генеральный план </w:t>
      </w:r>
      <w:proofErr w:type="spellStart"/>
      <w:r w:rsidR="007B3DC2" w:rsidRPr="00FE0A7E">
        <w:rPr>
          <w:rFonts w:ascii="Times New Roman" w:eastAsia="Times New Roman" w:hAnsi="Times New Roman" w:cs="Times New Roman"/>
          <w:sz w:val="24"/>
          <w:szCs w:val="24"/>
        </w:rPr>
        <w:t>Большекрепинского</w:t>
      </w:r>
      <w:proofErr w:type="spellEnd"/>
      <w:r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color w:val="000000" w:themeColor="text1"/>
          <w:sz w:val="24"/>
          <w:szCs w:val="24"/>
        </w:rPr>
        <w:t>сельского поселения не обусловлено необходимостью его приведения в соответствие с программой комплексного социально - экономического развития и долгосрочными целевыми программами.</w:t>
      </w:r>
    </w:p>
    <w:p w14:paraId="15C0F879" w14:textId="385FA863" w:rsidR="00BE546F" w:rsidRPr="00FE0A7E" w:rsidRDefault="00BE546F" w:rsidP="00CF25A9">
      <w:pPr>
        <w:spacing w:before="0" w:after="0" w:line="360" w:lineRule="auto"/>
        <w:ind w:firstLine="851"/>
        <w:jc w:val="both"/>
        <w:rPr>
          <w:rFonts w:ascii="Times New Roman" w:eastAsia="Times New Roman" w:hAnsi="Times New Roman" w:cs="Times New Roman"/>
          <w:sz w:val="24"/>
          <w:szCs w:val="24"/>
        </w:rPr>
      </w:pPr>
      <w:r w:rsidRPr="00FE0A7E">
        <w:rPr>
          <w:rFonts w:ascii="Times New Roman" w:eastAsia="Times New Roman" w:hAnsi="Times New Roman" w:cs="Times New Roman"/>
          <w:color w:val="000000" w:themeColor="text1"/>
          <w:sz w:val="24"/>
          <w:szCs w:val="24"/>
        </w:rPr>
        <w:t xml:space="preserve">Предложения по внесению изменений в Генеральный план </w:t>
      </w:r>
      <w:proofErr w:type="spellStart"/>
      <w:r w:rsidR="007B3DC2" w:rsidRPr="00FE0A7E">
        <w:rPr>
          <w:rFonts w:ascii="Times New Roman" w:eastAsia="Times New Roman" w:hAnsi="Times New Roman" w:cs="Times New Roman"/>
          <w:sz w:val="24"/>
          <w:szCs w:val="24"/>
        </w:rPr>
        <w:t>Большекрепинского</w:t>
      </w:r>
      <w:proofErr w:type="spellEnd"/>
      <w:r w:rsidRPr="00FE0A7E">
        <w:rPr>
          <w:rFonts w:ascii="Times New Roman" w:eastAsia="Times New Roman" w:hAnsi="Times New Roman" w:cs="Times New Roman"/>
          <w:sz w:val="24"/>
          <w:szCs w:val="24"/>
        </w:rPr>
        <w:t xml:space="preserve"> </w:t>
      </w:r>
      <w:r w:rsidRPr="00FE0A7E">
        <w:rPr>
          <w:rFonts w:ascii="Times New Roman" w:eastAsia="Times New Roman" w:hAnsi="Times New Roman" w:cs="Times New Roman"/>
          <w:color w:val="000000" w:themeColor="text1"/>
          <w:sz w:val="24"/>
          <w:szCs w:val="24"/>
        </w:rPr>
        <w:t>сельского поселения не затрагивают анализа существующего положения муниципального образования и реализации основных положений программы территориального развития.</w:t>
      </w:r>
    </w:p>
    <w:sectPr w:rsidR="00BE546F" w:rsidRPr="00FE0A7E" w:rsidSect="00206834">
      <w:headerReference w:type="even" r:id="rId8"/>
      <w:headerReference w:type="default" r:id="rId9"/>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121B31" w14:textId="77777777" w:rsidR="00373EC4" w:rsidRDefault="00373EC4" w:rsidP="006B301D">
      <w:pPr>
        <w:spacing w:before="0" w:after="0" w:line="240" w:lineRule="auto"/>
      </w:pPr>
      <w:r>
        <w:separator/>
      </w:r>
    </w:p>
  </w:endnote>
  <w:endnote w:type="continuationSeparator" w:id="0">
    <w:p w14:paraId="2C797C33" w14:textId="77777777" w:rsidR="00373EC4" w:rsidRDefault="00373EC4" w:rsidP="006B30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FF8ED" w14:textId="77777777" w:rsidR="00443B9E" w:rsidRDefault="00443B9E">
    <w:pPr>
      <w:pStyle w:val="a9"/>
    </w:pPr>
  </w:p>
  <w:p w14:paraId="683D5FFB" w14:textId="77777777" w:rsidR="00443B9E" w:rsidRDefault="00443B9E"/>
  <w:p w14:paraId="15980FC1" w14:textId="77777777" w:rsidR="00443B9E" w:rsidRDefault="00443B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2882199"/>
      <w:docPartObj>
        <w:docPartGallery w:val="Page Numbers (Bottom of Page)"/>
        <w:docPartUnique/>
      </w:docPartObj>
    </w:sdtPr>
    <w:sdtEndPr>
      <w:rPr>
        <w:sz w:val="24"/>
        <w:szCs w:val="24"/>
      </w:rPr>
    </w:sdtEndPr>
    <w:sdtContent>
      <w:p w14:paraId="11FC3DE1" w14:textId="77777777" w:rsidR="00443B9E" w:rsidRPr="007E218D" w:rsidRDefault="00443B9E" w:rsidP="000705F6">
        <w:pPr>
          <w:pStyle w:val="a9"/>
          <w:pBdr>
            <w:bottom w:val="single" w:sz="12" w:space="1" w:color="auto"/>
          </w:pBdr>
          <w:jc w:val="right"/>
          <w:rPr>
            <w:sz w:val="18"/>
            <w:szCs w:val="18"/>
          </w:rPr>
        </w:pPr>
      </w:p>
      <w:p w14:paraId="14DEA886" w14:textId="05F6BA3D" w:rsidR="00443B9E" w:rsidRPr="007E218D" w:rsidRDefault="00443B9E" w:rsidP="009C135C">
        <w:pPr>
          <w:pStyle w:val="a9"/>
          <w:jc w:val="center"/>
          <w:rPr>
            <w:sz w:val="24"/>
            <w:szCs w:val="24"/>
          </w:rPr>
        </w:pPr>
        <w:r w:rsidRPr="008857E8">
          <w:rPr>
            <w:rFonts w:ascii="Times New Roman" w:hAnsi="Times New Roman" w:cs="Times New Roman"/>
            <w:sz w:val="24"/>
            <w:szCs w:val="24"/>
          </w:rPr>
          <w:fldChar w:fldCharType="begin"/>
        </w:r>
        <w:r w:rsidRPr="008857E8">
          <w:rPr>
            <w:rFonts w:ascii="Times New Roman" w:hAnsi="Times New Roman" w:cs="Times New Roman"/>
            <w:sz w:val="24"/>
            <w:szCs w:val="24"/>
          </w:rPr>
          <w:instrText>PAGE   \* MERGEFORMAT</w:instrText>
        </w:r>
        <w:r w:rsidRPr="008857E8">
          <w:rPr>
            <w:rFonts w:ascii="Times New Roman" w:hAnsi="Times New Roman" w:cs="Times New Roman"/>
            <w:sz w:val="24"/>
            <w:szCs w:val="24"/>
          </w:rPr>
          <w:fldChar w:fldCharType="separate"/>
        </w:r>
        <w:r w:rsidR="009324E1" w:rsidRPr="008857E8">
          <w:rPr>
            <w:rFonts w:ascii="Times New Roman" w:hAnsi="Times New Roman" w:cs="Times New Roman"/>
            <w:noProof/>
            <w:sz w:val="24"/>
            <w:szCs w:val="24"/>
          </w:rPr>
          <w:t>4</w:t>
        </w:r>
        <w:r w:rsidRPr="008857E8">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00C462" w14:textId="77777777" w:rsidR="00373EC4" w:rsidRDefault="00373EC4" w:rsidP="006B301D">
      <w:pPr>
        <w:spacing w:before="0" w:after="0" w:line="240" w:lineRule="auto"/>
      </w:pPr>
      <w:r>
        <w:separator/>
      </w:r>
    </w:p>
  </w:footnote>
  <w:footnote w:type="continuationSeparator" w:id="0">
    <w:p w14:paraId="28754FBF" w14:textId="77777777" w:rsidR="00373EC4" w:rsidRDefault="00373EC4" w:rsidP="006B301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19194" w14:textId="77777777" w:rsidR="00443B9E" w:rsidRDefault="00443B9E">
    <w:pPr>
      <w:pStyle w:val="a7"/>
    </w:pPr>
  </w:p>
  <w:p w14:paraId="19DAD25B" w14:textId="77777777" w:rsidR="00443B9E" w:rsidRDefault="00443B9E"/>
  <w:p w14:paraId="7AC49CA3" w14:textId="77777777" w:rsidR="00443B9E" w:rsidRDefault="00443B9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53B46" w14:textId="77777777" w:rsidR="00443B9E" w:rsidRPr="000C58F7" w:rsidRDefault="00443B9E" w:rsidP="006B301D">
    <w:pPr>
      <w:pStyle w:val="a7"/>
      <w:pBdr>
        <w:bottom w:val="single" w:sz="12" w:space="1" w:color="auto"/>
      </w:pBdr>
      <w:jc w:val="center"/>
      <w:rPr>
        <w:rFonts w:ascii="Times New Roman" w:hAnsi="Times New Roman" w:cs="Times New Roman"/>
        <w:i/>
        <w:color w:val="808080" w:themeColor="background1" w:themeShade="80"/>
      </w:rPr>
    </w:pPr>
    <w:r w:rsidRPr="000C58F7">
      <w:rPr>
        <w:rFonts w:ascii="Times New Roman" w:hAnsi="Times New Roman" w:cs="Times New Roman"/>
        <w:i/>
        <w:color w:val="808080" w:themeColor="background1" w:themeShade="80"/>
      </w:rPr>
      <w:t>Положение о территориальном планировании</w:t>
    </w:r>
  </w:p>
  <w:p w14:paraId="6ADFDB79" w14:textId="31454C62" w:rsidR="00443B9E" w:rsidRPr="00800407" w:rsidRDefault="00443B9E" w:rsidP="006E1B57">
    <w:pPr>
      <w:pStyle w:val="a7"/>
      <w:pBdr>
        <w:bottom w:val="single" w:sz="12" w:space="1" w:color="auto"/>
      </w:pBdr>
      <w:jc w:val="center"/>
      <w:rPr>
        <w:i/>
        <w:color w:val="808080" w:themeColor="background1" w:themeShade="80"/>
        <w:sz w:val="18"/>
        <w:szCs w:val="18"/>
      </w:rPr>
    </w:pPr>
    <w:r w:rsidRPr="000C58F7">
      <w:rPr>
        <w:rFonts w:ascii="Times New Roman" w:hAnsi="Times New Roman" w:cs="Times New Roman"/>
        <w:i/>
        <w:color w:val="808080" w:themeColor="background1" w:themeShade="80"/>
      </w:rPr>
      <w:t xml:space="preserve">Проект изменений в ГП </w:t>
    </w:r>
    <w:proofErr w:type="spellStart"/>
    <w:r w:rsidR="002D1805">
      <w:rPr>
        <w:rFonts w:ascii="Times New Roman" w:hAnsi="Times New Roman" w:cs="Times New Roman"/>
        <w:i/>
        <w:color w:val="808080" w:themeColor="background1" w:themeShade="80"/>
      </w:rPr>
      <w:t>Большекрепинског</w:t>
    </w:r>
    <w:r w:rsidR="009D052F">
      <w:rPr>
        <w:rFonts w:ascii="Times New Roman" w:hAnsi="Times New Roman" w:cs="Times New Roman"/>
        <w:i/>
        <w:color w:val="808080" w:themeColor="background1" w:themeShade="80"/>
      </w:rPr>
      <w:t>о</w:t>
    </w:r>
    <w:proofErr w:type="spellEnd"/>
    <w:r w:rsidRPr="000C58F7">
      <w:rPr>
        <w:rFonts w:ascii="Times New Roman" w:hAnsi="Times New Roman" w:cs="Times New Roman"/>
        <w:i/>
        <w:color w:val="808080" w:themeColor="background1" w:themeShade="80"/>
      </w:rPr>
      <w:t xml:space="preserve"> СП </w:t>
    </w:r>
    <w:r w:rsidR="009D052F">
      <w:rPr>
        <w:rFonts w:ascii="Times New Roman" w:hAnsi="Times New Roman" w:cs="Times New Roman"/>
        <w:i/>
        <w:color w:val="808080" w:themeColor="background1" w:themeShade="80"/>
      </w:rPr>
      <w:t>Родионово-Несветайского</w:t>
    </w:r>
    <w:r w:rsidR="00571AD8">
      <w:rPr>
        <w:rFonts w:ascii="Times New Roman" w:hAnsi="Times New Roman" w:cs="Times New Roman"/>
        <w:i/>
        <w:color w:val="808080" w:themeColor="background1" w:themeShade="80"/>
      </w:rPr>
      <w:t xml:space="preserve"> </w:t>
    </w:r>
    <w:r w:rsidRPr="000C58F7">
      <w:rPr>
        <w:rFonts w:ascii="Times New Roman" w:hAnsi="Times New Roman" w:cs="Times New Roman"/>
        <w:i/>
        <w:color w:val="808080" w:themeColor="background1" w:themeShade="80"/>
      </w:rPr>
      <w:t>района</w:t>
    </w:r>
    <w:r w:rsidRPr="00443B9E">
      <w:rPr>
        <w:rFonts w:ascii="Times New Roman" w:hAnsi="Times New Roman" w:cs="Times New Roman"/>
        <w:i/>
        <w:color w:val="808080" w:themeColor="background1" w:themeShade="80"/>
      </w:rPr>
      <w:t xml:space="preserve"> Ростовской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6701C"/>
    <w:multiLevelType w:val="hybridMultilevel"/>
    <w:tmpl w:val="75C22378"/>
    <w:lvl w:ilvl="0" w:tplc="37F63FB8">
      <w:start w:val="1"/>
      <w:numFmt w:val="decimal"/>
      <w:lvlText w:val="1.%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96767B0"/>
    <w:multiLevelType w:val="hybridMultilevel"/>
    <w:tmpl w:val="43B4A3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452FC0"/>
    <w:multiLevelType w:val="multilevel"/>
    <w:tmpl w:val="FF587EB4"/>
    <w:lvl w:ilvl="0">
      <w:start w:val="1"/>
      <w:numFmt w:val="decimal"/>
      <w:lvlText w:val="%1."/>
      <w:lvlJc w:val="left"/>
      <w:pPr>
        <w:ind w:left="1070" w:hanging="360"/>
      </w:pPr>
      <w:rPr>
        <w:rFonts w:hint="default"/>
      </w:rPr>
    </w:lvl>
    <w:lvl w:ilvl="1">
      <w:start w:val="1"/>
      <w:numFmt w:val="decimal"/>
      <w:isLgl/>
      <w:lvlText w:val="%1.%2."/>
      <w:lvlJc w:val="left"/>
      <w:pPr>
        <w:ind w:left="3272" w:hanging="720"/>
      </w:pPr>
      <w:rPr>
        <w:rFonts w:hint="default"/>
      </w:rPr>
    </w:lvl>
    <w:lvl w:ilvl="2">
      <w:start w:val="1"/>
      <w:numFmt w:val="decimal"/>
      <w:isLgl/>
      <w:lvlText w:val="%1.%2.%3."/>
      <w:lvlJc w:val="left"/>
      <w:pPr>
        <w:ind w:left="5114" w:hanging="720"/>
      </w:pPr>
      <w:rPr>
        <w:rFonts w:hint="default"/>
      </w:rPr>
    </w:lvl>
    <w:lvl w:ilvl="3">
      <w:start w:val="1"/>
      <w:numFmt w:val="decimal"/>
      <w:isLgl/>
      <w:lvlText w:val="%1.%2.%3.%4."/>
      <w:lvlJc w:val="left"/>
      <w:pPr>
        <w:ind w:left="7316" w:hanging="1080"/>
      </w:pPr>
      <w:rPr>
        <w:rFonts w:hint="default"/>
      </w:rPr>
    </w:lvl>
    <w:lvl w:ilvl="4">
      <w:start w:val="1"/>
      <w:numFmt w:val="decimal"/>
      <w:isLgl/>
      <w:lvlText w:val="%1.%2.%3.%4.%5."/>
      <w:lvlJc w:val="left"/>
      <w:pPr>
        <w:ind w:left="9518" w:hanging="1440"/>
      </w:pPr>
      <w:rPr>
        <w:rFonts w:hint="default"/>
      </w:rPr>
    </w:lvl>
    <w:lvl w:ilvl="5">
      <w:start w:val="1"/>
      <w:numFmt w:val="decimal"/>
      <w:isLgl/>
      <w:lvlText w:val="%1.%2.%3.%4.%5.%6."/>
      <w:lvlJc w:val="left"/>
      <w:pPr>
        <w:ind w:left="11360" w:hanging="1440"/>
      </w:pPr>
      <w:rPr>
        <w:rFonts w:hint="default"/>
      </w:rPr>
    </w:lvl>
    <w:lvl w:ilvl="6">
      <w:start w:val="1"/>
      <w:numFmt w:val="decimal"/>
      <w:isLgl/>
      <w:lvlText w:val="%1.%2.%3.%4.%5.%6.%7."/>
      <w:lvlJc w:val="left"/>
      <w:pPr>
        <w:ind w:left="13562" w:hanging="1800"/>
      </w:pPr>
      <w:rPr>
        <w:rFonts w:hint="default"/>
      </w:rPr>
    </w:lvl>
    <w:lvl w:ilvl="7">
      <w:start w:val="1"/>
      <w:numFmt w:val="decimal"/>
      <w:isLgl/>
      <w:lvlText w:val="%1.%2.%3.%4.%5.%6.%7.%8."/>
      <w:lvlJc w:val="left"/>
      <w:pPr>
        <w:ind w:left="15764" w:hanging="2160"/>
      </w:pPr>
      <w:rPr>
        <w:rFonts w:hint="default"/>
      </w:rPr>
    </w:lvl>
    <w:lvl w:ilvl="8">
      <w:start w:val="1"/>
      <w:numFmt w:val="decimal"/>
      <w:isLgl/>
      <w:lvlText w:val="%1.%2.%3.%4.%5.%6.%7.%8.%9."/>
      <w:lvlJc w:val="left"/>
      <w:pPr>
        <w:ind w:left="17606" w:hanging="2160"/>
      </w:pPr>
      <w:rPr>
        <w:rFonts w:hint="default"/>
      </w:rPr>
    </w:lvl>
  </w:abstractNum>
  <w:abstractNum w:abstractNumId="3" w15:restartNumberingAfterBreak="0">
    <w:nsid w:val="0ACA1911"/>
    <w:multiLevelType w:val="hybridMultilevel"/>
    <w:tmpl w:val="7550E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FE62B9"/>
    <w:multiLevelType w:val="multilevel"/>
    <w:tmpl w:val="3C3C5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9714970"/>
    <w:multiLevelType w:val="hybridMultilevel"/>
    <w:tmpl w:val="15D6FB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FFD59F4"/>
    <w:multiLevelType w:val="hybridMultilevel"/>
    <w:tmpl w:val="70A88078"/>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26251429"/>
    <w:multiLevelType w:val="multilevel"/>
    <w:tmpl w:val="28FA7FAE"/>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6386003"/>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985E21"/>
    <w:multiLevelType w:val="hybridMultilevel"/>
    <w:tmpl w:val="293EB310"/>
    <w:lvl w:ilvl="0" w:tplc="B1A2211A">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9E01875"/>
    <w:multiLevelType w:val="hybridMultilevel"/>
    <w:tmpl w:val="EE7A6160"/>
    <w:lvl w:ilvl="0" w:tplc="543291B8">
      <w:start w:val="1"/>
      <w:numFmt w:val="decimal"/>
      <w:lvlText w:val="1.%1"/>
      <w:lvlJc w:val="left"/>
      <w:pPr>
        <w:ind w:left="751" w:hanging="360"/>
      </w:pPr>
      <w:rPr>
        <w:rFonts w:hint="default"/>
      </w:rPr>
    </w:lvl>
    <w:lvl w:ilvl="1" w:tplc="04190019" w:tentative="1">
      <w:start w:val="1"/>
      <w:numFmt w:val="lowerLetter"/>
      <w:lvlText w:val="%2."/>
      <w:lvlJc w:val="left"/>
      <w:pPr>
        <w:ind w:left="1406" w:hanging="360"/>
      </w:pPr>
    </w:lvl>
    <w:lvl w:ilvl="2" w:tplc="0419001B" w:tentative="1">
      <w:start w:val="1"/>
      <w:numFmt w:val="lowerRoman"/>
      <w:lvlText w:val="%3."/>
      <w:lvlJc w:val="right"/>
      <w:pPr>
        <w:ind w:left="2126" w:hanging="180"/>
      </w:pPr>
    </w:lvl>
    <w:lvl w:ilvl="3" w:tplc="0419000F" w:tentative="1">
      <w:start w:val="1"/>
      <w:numFmt w:val="decimal"/>
      <w:lvlText w:val="%4."/>
      <w:lvlJc w:val="left"/>
      <w:pPr>
        <w:ind w:left="2846" w:hanging="360"/>
      </w:pPr>
    </w:lvl>
    <w:lvl w:ilvl="4" w:tplc="04190019" w:tentative="1">
      <w:start w:val="1"/>
      <w:numFmt w:val="lowerLetter"/>
      <w:lvlText w:val="%5."/>
      <w:lvlJc w:val="left"/>
      <w:pPr>
        <w:ind w:left="3566" w:hanging="360"/>
      </w:pPr>
    </w:lvl>
    <w:lvl w:ilvl="5" w:tplc="0419001B" w:tentative="1">
      <w:start w:val="1"/>
      <w:numFmt w:val="lowerRoman"/>
      <w:lvlText w:val="%6."/>
      <w:lvlJc w:val="right"/>
      <w:pPr>
        <w:ind w:left="4286" w:hanging="180"/>
      </w:pPr>
    </w:lvl>
    <w:lvl w:ilvl="6" w:tplc="0419000F" w:tentative="1">
      <w:start w:val="1"/>
      <w:numFmt w:val="decimal"/>
      <w:lvlText w:val="%7."/>
      <w:lvlJc w:val="left"/>
      <w:pPr>
        <w:ind w:left="5006" w:hanging="360"/>
      </w:pPr>
    </w:lvl>
    <w:lvl w:ilvl="7" w:tplc="04190019" w:tentative="1">
      <w:start w:val="1"/>
      <w:numFmt w:val="lowerLetter"/>
      <w:lvlText w:val="%8."/>
      <w:lvlJc w:val="left"/>
      <w:pPr>
        <w:ind w:left="5726" w:hanging="360"/>
      </w:pPr>
    </w:lvl>
    <w:lvl w:ilvl="8" w:tplc="0419001B" w:tentative="1">
      <w:start w:val="1"/>
      <w:numFmt w:val="lowerRoman"/>
      <w:lvlText w:val="%9."/>
      <w:lvlJc w:val="right"/>
      <w:pPr>
        <w:ind w:left="6446" w:hanging="180"/>
      </w:pPr>
    </w:lvl>
  </w:abstractNum>
  <w:abstractNum w:abstractNumId="11" w15:restartNumberingAfterBreak="0">
    <w:nsid w:val="3E7D7B94"/>
    <w:multiLevelType w:val="hybridMultilevel"/>
    <w:tmpl w:val="4372C4F0"/>
    <w:lvl w:ilvl="0" w:tplc="0A76999C">
      <w:start w:val="1"/>
      <w:numFmt w:val="decimal"/>
      <w:lvlText w:val="3.%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EFF6EA9"/>
    <w:multiLevelType w:val="hybridMultilevel"/>
    <w:tmpl w:val="6A14EA30"/>
    <w:lvl w:ilvl="0" w:tplc="9BC67A3A">
      <w:start w:val="1"/>
      <w:numFmt w:val="bullet"/>
      <w:lvlText w:val=""/>
      <w:lvlJc w:val="left"/>
      <w:pPr>
        <w:ind w:left="1211" w:hanging="360"/>
      </w:pPr>
      <w:rPr>
        <w:rFonts w:ascii="Symbol" w:eastAsiaTheme="minorEastAsia"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15:restartNumberingAfterBreak="0">
    <w:nsid w:val="3FEB5A4E"/>
    <w:multiLevelType w:val="multilevel"/>
    <w:tmpl w:val="310C2926"/>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421866A7"/>
    <w:multiLevelType w:val="multilevel"/>
    <w:tmpl w:val="A9989BEA"/>
    <w:lvl w:ilvl="0">
      <w:start w:val="7"/>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15:restartNumberingAfterBreak="0">
    <w:nsid w:val="47292288"/>
    <w:multiLevelType w:val="hybridMultilevel"/>
    <w:tmpl w:val="F0441FF8"/>
    <w:lvl w:ilvl="0" w:tplc="8F82E8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8925074"/>
    <w:multiLevelType w:val="multilevel"/>
    <w:tmpl w:val="5DF61CD2"/>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4CF76622"/>
    <w:multiLevelType w:val="multilevel"/>
    <w:tmpl w:val="55344292"/>
    <w:lvl w:ilvl="0">
      <w:start w:val="1"/>
      <w:numFmt w:val="decimal"/>
      <w:lvlText w:val="%1."/>
      <w:lvlJc w:val="left"/>
      <w:pPr>
        <w:ind w:left="1571" w:hanging="360"/>
      </w:pPr>
    </w:lvl>
    <w:lvl w:ilvl="1">
      <w:start w:val="1"/>
      <w:numFmt w:val="decimal"/>
      <w:isLgl/>
      <w:lvlText w:val="%2."/>
      <w:lvlJc w:val="left"/>
      <w:pPr>
        <w:ind w:left="2138" w:hanging="720"/>
      </w:pPr>
      <w:rPr>
        <w:rFonts w:ascii="Times New Roman" w:eastAsia="Times New Roman" w:hAnsi="Times New Roman" w:cs="Times New Roman"/>
      </w:rPr>
    </w:lvl>
    <w:lvl w:ilvl="2">
      <w:start w:val="1"/>
      <w:numFmt w:val="decimal"/>
      <w:isLgl/>
      <w:lvlText w:val="%1.%2.%3."/>
      <w:lvlJc w:val="left"/>
      <w:pPr>
        <w:ind w:left="2345" w:hanging="720"/>
      </w:pPr>
      <w:rPr>
        <w:rFonts w:hint="default"/>
      </w:rPr>
    </w:lvl>
    <w:lvl w:ilvl="3">
      <w:start w:val="1"/>
      <w:numFmt w:val="decimal"/>
      <w:isLgl/>
      <w:lvlText w:val="%1.%2.%3.%4."/>
      <w:lvlJc w:val="left"/>
      <w:pPr>
        <w:ind w:left="2912" w:hanging="1080"/>
      </w:pPr>
      <w:rPr>
        <w:rFonts w:hint="default"/>
      </w:rPr>
    </w:lvl>
    <w:lvl w:ilvl="4">
      <w:start w:val="1"/>
      <w:numFmt w:val="decimal"/>
      <w:isLgl/>
      <w:lvlText w:val="%1.%2.%3.%4.%5."/>
      <w:lvlJc w:val="left"/>
      <w:pPr>
        <w:ind w:left="3119" w:hanging="1080"/>
      </w:pPr>
      <w:rPr>
        <w:rFonts w:hint="default"/>
      </w:rPr>
    </w:lvl>
    <w:lvl w:ilvl="5">
      <w:start w:val="1"/>
      <w:numFmt w:val="decimal"/>
      <w:isLgl/>
      <w:lvlText w:val="%1.%2.%3.%4.%5.%6."/>
      <w:lvlJc w:val="left"/>
      <w:pPr>
        <w:ind w:left="3686" w:hanging="1440"/>
      </w:pPr>
      <w:rPr>
        <w:rFonts w:hint="default"/>
      </w:rPr>
    </w:lvl>
    <w:lvl w:ilvl="6">
      <w:start w:val="1"/>
      <w:numFmt w:val="decimal"/>
      <w:isLgl/>
      <w:lvlText w:val="%1.%2.%3.%4.%5.%6.%7."/>
      <w:lvlJc w:val="left"/>
      <w:pPr>
        <w:ind w:left="3893" w:hanging="1440"/>
      </w:pPr>
      <w:rPr>
        <w:rFonts w:hint="default"/>
      </w:rPr>
    </w:lvl>
    <w:lvl w:ilvl="7">
      <w:start w:val="1"/>
      <w:numFmt w:val="decimal"/>
      <w:isLgl/>
      <w:lvlText w:val="%1.%2.%3.%4.%5.%6.%7.%8."/>
      <w:lvlJc w:val="left"/>
      <w:pPr>
        <w:ind w:left="4460" w:hanging="1800"/>
      </w:pPr>
      <w:rPr>
        <w:rFonts w:hint="default"/>
      </w:rPr>
    </w:lvl>
    <w:lvl w:ilvl="8">
      <w:start w:val="1"/>
      <w:numFmt w:val="decimal"/>
      <w:isLgl/>
      <w:lvlText w:val="%1.%2.%3.%4.%5.%6.%7.%8.%9."/>
      <w:lvlJc w:val="left"/>
      <w:pPr>
        <w:ind w:left="4667" w:hanging="1800"/>
      </w:pPr>
      <w:rPr>
        <w:rFonts w:hint="default"/>
      </w:rPr>
    </w:lvl>
  </w:abstractNum>
  <w:abstractNum w:abstractNumId="18" w15:restartNumberingAfterBreak="0">
    <w:nsid w:val="4E6F32F0"/>
    <w:multiLevelType w:val="hybridMultilevel"/>
    <w:tmpl w:val="938E4B16"/>
    <w:lvl w:ilvl="0" w:tplc="995E2B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2444DBF"/>
    <w:multiLevelType w:val="multilevel"/>
    <w:tmpl w:val="AD2AA6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CB43BC"/>
    <w:multiLevelType w:val="hybridMultilevel"/>
    <w:tmpl w:val="0630E404"/>
    <w:lvl w:ilvl="0" w:tplc="AFFE21E0">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608465A8"/>
    <w:multiLevelType w:val="multilevel"/>
    <w:tmpl w:val="2F226FCA"/>
    <w:lvl w:ilvl="0">
      <w:start w:val="4"/>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679E68FF"/>
    <w:multiLevelType w:val="hybridMultilevel"/>
    <w:tmpl w:val="9FBEED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EAC19F4"/>
    <w:multiLevelType w:val="multilevel"/>
    <w:tmpl w:val="A0C4FEDC"/>
    <w:lvl w:ilvl="0">
      <w:start w:val="15"/>
      <w:numFmt w:val="decimal"/>
      <w:lvlText w:val="%1."/>
      <w:lvlJc w:val="left"/>
      <w:pPr>
        <w:ind w:left="1069" w:hanging="360"/>
      </w:pPr>
      <w:rPr>
        <w:rFonts w:hint="default"/>
      </w:rPr>
    </w:lvl>
    <w:lvl w:ilvl="1">
      <w:start w:val="1"/>
      <w:numFmt w:val="decimal"/>
      <w:isLgl/>
      <w:lvlText w:val="%2."/>
      <w:lvlJc w:val="left"/>
      <w:pPr>
        <w:ind w:left="1429" w:hanging="720"/>
      </w:pPr>
      <w:rPr>
        <w:rFonts w:asciiTheme="minorHAnsi" w:eastAsiaTheme="minorEastAsia" w:hAnsiTheme="minorHAnsi" w:cstheme="minorBidi"/>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4" w15:restartNumberingAfterBreak="0">
    <w:nsid w:val="6EAE66D3"/>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25" w15:restartNumberingAfterBreak="0">
    <w:nsid w:val="700B179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061F7A"/>
    <w:multiLevelType w:val="hybridMultilevel"/>
    <w:tmpl w:val="9CE8F9CA"/>
    <w:lvl w:ilvl="0" w:tplc="8F82E89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72446315"/>
    <w:multiLevelType w:val="multilevel"/>
    <w:tmpl w:val="E4FA051A"/>
    <w:lvl w:ilvl="0">
      <w:start w:val="1"/>
      <w:numFmt w:val="decimal"/>
      <w:lvlText w:val="%1."/>
      <w:lvlJc w:val="left"/>
      <w:pPr>
        <w:ind w:left="107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4774" w:hanging="1800"/>
      </w:pPr>
      <w:rPr>
        <w:rFonts w:hint="default"/>
      </w:rPr>
    </w:lvl>
  </w:abstractNum>
  <w:abstractNum w:abstractNumId="28" w15:restartNumberingAfterBreak="0">
    <w:nsid w:val="76DF2D93"/>
    <w:multiLevelType w:val="multilevel"/>
    <w:tmpl w:val="4FF6EB2E"/>
    <w:lvl w:ilvl="0">
      <w:start w:val="3"/>
      <w:numFmt w:val="decimal"/>
      <w:lvlText w:val="%1."/>
      <w:lvlJc w:val="left"/>
      <w:pPr>
        <w:ind w:left="420" w:hanging="42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7A5C7258"/>
    <w:multiLevelType w:val="hybridMultilevel"/>
    <w:tmpl w:val="0630E404"/>
    <w:lvl w:ilvl="0" w:tplc="AFFE21E0">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7C773BAB"/>
    <w:multiLevelType w:val="multilevel"/>
    <w:tmpl w:val="E9EEE5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B93303"/>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num w:numId="1">
    <w:abstractNumId w:val="4"/>
  </w:num>
  <w:num w:numId="2">
    <w:abstractNumId w:val="0"/>
  </w:num>
  <w:num w:numId="3">
    <w:abstractNumId w:val="10"/>
  </w:num>
  <w:num w:numId="4">
    <w:abstractNumId w:val="11"/>
  </w:num>
  <w:num w:numId="5">
    <w:abstractNumId w:val="8"/>
  </w:num>
  <w:num w:numId="6">
    <w:abstractNumId w:val="5"/>
  </w:num>
  <w:num w:numId="7">
    <w:abstractNumId w:val="1"/>
  </w:num>
  <w:num w:numId="8">
    <w:abstractNumId w:val="23"/>
  </w:num>
  <w:num w:numId="9">
    <w:abstractNumId w:val="16"/>
  </w:num>
  <w:num w:numId="10">
    <w:abstractNumId w:val="24"/>
  </w:num>
  <w:num w:numId="11">
    <w:abstractNumId w:val="9"/>
  </w:num>
  <w:num w:numId="12">
    <w:abstractNumId w:val="21"/>
  </w:num>
  <w:num w:numId="13">
    <w:abstractNumId w:val="31"/>
  </w:num>
  <w:num w:numId="14">
    <w:abstractNumId w:val="28"/>
  </w:num>
  <w:num w:numId="15">
    <w:abstractNumId w:val="20"/>
  </w:num>
  <w:num w:numId="16">
    <w:abstractNumId w:val="13"/>
  </w:num>
  <w:num w:numId="17">
    <w:abstractNumId w:val="14"/>
  </w:num>
  <w:num w:numId="18">
    <w:abstractNumId w:val="7"/>
  </w:num>
  <w:num w:numId="19">
    <w:abstractNumId w:val="27"/>
  </w:num>
  <w:num w:numId="20">
    <w:abstractNumId w:val="29"/>
  </w:num>
  <w:num w:numId="21">
    <w:abstractNumId w:val="6"/>
  </w:num>
  <w:num w:numId="22">
    <w:abstractNumId w:val="17"/>
  </w:num>
  <w:num w:numId="23">
    <w:abstractNumId w:val="2"/>
  </w:num>
  <w:num w:numId="24">
    <w:abstractNumId w:val="12"/>
  </w:num>
  <w:num w:numId="25">
    <w:abstractNumId w:val="3"/>
  </w:num>
  <w:num w:numId="26">
    <w:abstractNumId w:val="25"/>
  </w:num>
  <w:num w:numId="27">
    <w:abstractNumId w:val="30"/>
  </w:num>
  <w:num w:numId="28">
    <w:abstractNumId w:val="19"/>
  </w:num>
  <w:num w:numId="29">
    <w:abstractNumId w:val="15"/>
  </w:num>
  <w:num w:numId="30">
    <w:abstractNumId w:val="22"/>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BFF"/>
    <w:rsid w:val="00001E9D"/>
    <w:rsid w:val="00002D8B"/>
    <w:rsid w:val="00004E09"/>
    <w:rsid w:val="00011040"/>
    <w:rsid w:val="000111D2"/>
    <w:rsid w:val="00014D77"/>
    <w:rsid w:val="00016820"/>
    <w:rsid w:val="0001719E"/>
    <w:rsid w:val="00021583"/>
    <w:rsid w:val="00022AA0"/>
    <w:rsid w:val="000275E0"/>
    <w:rsid w:val="00030EEF"/>
    <w:rsid w:val="00032576"/>
    <w:rsid w:val="000327F1"/>
    <w:rsid w:val="0003402D"/>
    <w:rsid w:val="000400B2"/>
    <w:rsid w:val="000422E5"/>
    <w:rsid w:val="000443B5"/>
    <w:rsid w:val="00047545"/>
    <w:rsid w:val="00050997"/>
    <w:rsid w:val="00050D2C"/>
    <w:rsid w:val="00053A1B"/>
    <w:rsid w:val="0005516F"/>
    <w:rsid w:val="000568DC"/>
    <w:rsid w:val="000617EE"/>
    <w:rsid w:val="0006512B"/>
    <w:rsid w:val="000705F6"/>
    <w:rsid w:val="00072EE3"/>
    <w:rsid w:val="00077143"/>
    <w:rsid w:val="000773B7"/>
    <w:rsid w:val="00080F57"/>
    <w:rsid w:val="00082621"/>
    <w:rsid w:val="000826E8"/>
    <w:rsid w:val="00083247"/>
    <w:rsid w:val="00083A62"/>
    <w:rsid w:val="00084B7E"/>
    <w:rsid w:val="00090838"/>
    <w:rsid w:val="0009121A"/>
    <w:rsid w:val="000916E0"/>
    <w:rsid w:val="00091A06"/>
    <w:rsid w:val="00093DA3"/>
    <w:rsid w:val="0009498C"/>
    <w:rsid w:val="00095A95"/>
    <w:rsid w:val="00095D62"/>
    <w:rsid w:val="0009632D"/>
    <w:rsid w:val="000978A3"/>
    <w:rsid w:val="000A1B2A"/>
    <w:rsid w:val="000A2D18"/>
    <w:rsid w:val="000A3755"/>
    <w:rsid w:val="000A6052"/>
    <w:rsid w:val="000B1FE3"/>
    <w:rsid w:val="000B20C4"/>
    <w:rsid w:val="000B21AC"/>
    <w:rsid w:val="000B240F"/>
    <w:rsid w:val="000B32FE"/>
    <w:rsid w:val="000B4661"/>
    <w:rsid w:val="000B51F2"/>
    <w:rsid w:val="000B67EE"/>
    <w:rsid w:val="000B6A14"/>
    <w:rsid w:val="000B7B83"/>
    <w:rsid w:val="000C48C9"/>
    <w:rsid w:val="000C58F7"/>
    <w:rsid w:val="000C7539"/>
    <w:rsid w:val="000D2C22"/>
    <w:rsid w:val="000D556D"/>
    <w:rsid w:val="000D5A69"/>
    <w:rsid w:val="000D6636"/>
    <w:rsid w:val="000D6A28"/>
    <w:rsid w:val="000E070F"/>
    <w:rsid w:val="000E2A21"/>
    <w:rsid w:val="000E2FF3"/>
    <w:rsid w:val="000E34F1"/>
    <w:rsid w:val="000E7DB8"/>
    <w:rsid w:val="000F28FA"/>
    <w:rsid w:val="000F310C"/>
    <w:rsid w:val="000F712A"/>
    <w:rsid w:val="00102E77"/>
    <w:rsid w:val="00112460"/>
    <w:rsid w:val="00112EDF"/>
    <w:rsid w:val="0011517C"/>
    <w:rsid w:val="001154DF"/>
    <w:rsid w:val="00115517"/>
    <w:rsid w:val="00115B17"/>
    <w:rsid w:val="0011675B"/>
    <w:rsid w:val="001226C2"/>
    <w:rsid w:val="001230A9"/>
    <w:rsid w:val="001302FF"/>
    <w:rsid w:val="00131FA5"/>
    <w:rsid w:val="00140217"/>
    <w:rsid w:val="00140849"/>
    <w:rsid w:val="00140A3B"/>
    <w:rsid w:val="00141C71"/>
    <w:rsid w:val="001470B8"/>
    <w:rsid w:val="00152EA0"/>
    <w:rsid w:val="001576D8"/>
    <w:rsid w:val="00161988"/>
    <w:rsid w:val="001638D7"/>
    <w:rsid w:val="0016475A"/>
    <w:rsid w:val="00170A9C"/>
    <w:rsid w:val="0017325E"/>
    <w:rsid w:val="00175CA9"/>
    <w:rsid w:val="0017791F"/>
    <w:rsid w:val="00177957"/>
    <w:rsid w:val="00186314"/>
    <w:rsid w:val="00186FE8"/>
    <w:rsid w:val="00190D0F"/>
    <w:rsid w:val="00190D87"/>
    <w:rsid w:val="0019372F"/>
    <w:rsid w:val="00193F89"/>
    <w:rsid w:val="001961B0"/>
    <w:rsid w:val="001A035B"/>
    <w:rsid w:val="001A0362"/>
    <w:rsid w:val="001A094B"/>
    <w:rsid w:val="001A4EF5"/>
    <w:rsid w:val="001A6C54"/>
    <w:rsid w:val="001B08B9"/>
    <w:rsid w:val="001B1430"/>
    <w:rsid w:val="001B3F78"/>
    <w:rsid w:val="001B6C33"/>
    <w:rsid w:val="001C1B8C"/>
    <w:rsid w:val="001C7083"/>
    <w:rsid w:val="001C73C7"/>
    <w:rsid w:val="001D3411"/>
    <w:rsid w:val="001D3C6B"/>
    <w:rsid w:val="001D5D4D"/>
    <w:rsid w:val="001D67AE"/>
    <w:rsid w:val="001D6882"/>
    <w:rsid w:val="001D768F"/>
    <w:rsid w:val="001E08C5"/>
    <w:rsid w:val="001E351C"/>
    <w:rsid w:val="001E3A8A"/>
    <w:rsid w:val="001E49BA"/>
    <w:rsid w:val="001E51E6"/>
    <w:rsid w:val="001E77BA"/>
    <w:rsid w:val="001F0B6C"/>
    <w:rsid w:val="001F68D5"/>
    <w:rsid w:val="00200F6B"/>
    <w:rsid w:val="00206834"/>
    <w:rsid w:val="002077A9"/>
    <w:rsid w:val="002129D1"/>
    <w:rsid w:val="0021355D"/>
    <w:rsid w:val="002150FC"/>
    <w:rsid w:val="00220D13"/>
    <w:rsid w:val="00223DC0"/>
    <w:rsid w:val="002246E9"/>
    <w:rsid w:val="0022692C"/>
    <w:rsid w:val="002306B7"/>
    <w:rsid w:val="00233CCA"/>
    <w:rsid w:val="00234825"/>
    <w:rsid w:val="00235F0C"/>
    <w:rsid w:val="00241EC6"/>
    <w:rsid w:val="00243CB0"/>
    <w:rsid w:val="00244283"/>
    <w:rsid w:val="00245ABE"/>
    <w:rsid w:val="00245B4F"/>
    <w:rsid w:val="00250F83"/>
    <w:rsid w:val="002514F0"/>
    <w:rsid w:val="00252E37"/>
    <w:rsid w:val="0025404C"/>
    <w:rsid w:val="0025466F"/>
    <w:rsid w:val="00255DD1"/>
    <w:rsid w:val="00256015"/>
    <w:rsid w:val="002600D3"/>
    <w:rsid w:val="00262120"/>
    <w:rsid w:val="002643C2"/>
    <w:rsid w:val="00266CCB"/>
    <w:rsid w:val="0026777D"/>
    <w:rsid w:val="00270E7B"/>
    <w:rsid w:val="00272598"/>
    <w:rsid w:val="0027611C"/>
    <w:rsid w:val="00277279"/>
    <w:rsid w:val="00281F76"/>
    <w:rsid w:val="00281FFD"/>
    <w:rsid w:val="00284DDD"/>
    <w:rsid w:val="00285227"/>
    <w:rsid w:val="002875B5"/>
    <w:rsid w:val="00291D25"/>
    <w:rsid w:val="00294376"/>
    <w:rsid w:val="002944A9"/>
    <w:rsid w:val="00294621"/>
    <w:rsid w:val="00294C3F"/>
    <w:rsid w:val="002966E3"/>
    <w:rsid w:val="0029777B"/>
    <w:rsid w:val="002A498C"/>
    <w:rsid w:val="002A7CBE"/>
    <w:rsid w:val="002B0DC7"/>
    <w:rsid w:val="002B75BB"/>
    <w:rsid w:val="002B7B92"/>
    <w:rsid w:val="002C1175"/>
    <w:rsid w:val="002C520C"/>
    <w:rsid w:val="002D1805"/>
    <w:rsid w:val="002D5FDC"/>
    <w:rsid w:val="002E121A"/>
    <w:rsid w:val="002E26D4"/>
    <w:rsid w:val="002E4808"/>
    <w:rsid w:val="002E58EB"/>
    <w:rsid w:val="002E68E7"/>
    <w:rsid w:val="002F0499"/>
    <w:rsid w:val="002F297B"/>
    <w:rsid w:val="002F2FD4"/>
    <w:rsid w:val="002F3030"/>
    <w:rsid w:val="00302452"/>
    <w:rsid w:val="00303E8C"/>
    <w:rsid w:val="00305598"/>
    <w:rsid w:val="00305851"/>
    <w:rsid w:val="0031089F"/>
    <w:rsid w:val="00312FD6"/>
    <w:rsid w:val="00316444"/>
    <w:rsid w:val="003177E8"/>
    <w:rsid w:val="00322996"/>
    <w:rsid w:val="00323FE0"/>
    <w:rsid w:val="0032503F"/>
    <w:rsid w:val="00325557"/>
    <w:rsid w:val="003255F8"/>
    <w:rsid w:val="003329AD"/>
    <w:rsid w:val="0033376C"/>
    <w:rsid w:val="003370AC"/>
    <w:rsid w:val="00337C95"/>
    <w:rsid w:val="003401E9"/>
    <w:rsid w:val="00340B5B"/>
    <w:rsid w:val="00343222"/>
    <w:rsid w:val="00345440"/>
    <w:rsid w:val="00345D5A"/>
    <w:rsid w:val="003511A7"/>
    <w:rsid w:val="00352423"/>
    <w:rsid w:val="00352A13"/>
    <w:rsid w:val="00352AD9"/>
    <w:rsid w:val="003562BA"/>
    <w:rsid w:val="00362EE7"/>
    <w:rsid w:val="003636D7"/>
    <w:rsid w:val="00365369"/>
    <w:rsid w:val="00365376"/>
    <w:rsid w:val="00367BB1"/>
    <w:rsid w:val="00370536"/>
    <w:rsid w:val="00373EC4"/>
    <w:rsid w:val="00377314"/>
    <w:rsid w:val="00385F93"/>
    <w:rsid w:val="0039019A"/>
    <w:rsid w:val="0039121A"/>
    <w:rsid w:val="00391EC6"/>
    <w:rsid w:val="00393F65"/>
    <w:rsid w:val="00394E3C"/>
    <w:rsid w:val="003A4ECD"/>
    <w:rsid w:val="003A5354"/>
    <w:rsid w:val="003A7D4C"/>
    <w:rsid w:val="003B1571"/>
    <w:rsid w:val="003B3975"/>
    <w:rsid w:val="003B70C2"/>
    <w:rsid w:val="003C06F2"/>
    <w:rsid w:val="003C5EF7"/>
    <w:rsid w:val="003C6A1C"/>
    <w:rsid w:val="003C7C3D"/>
    <w:rsid w:val="003C7DF5"/>
    <w:rsid w:val="003D0BE5"/>
    <w:rsid w:val="003D0E47"/>
    <w:rsid w:val="003D5081"/>
    <w:rsid w:val="003D5EA6"/>
    <w:rsid w:val="003D6A43"/>
    <w:rsid w:val="003E424F"/>
    <w:rsid w:val="003E78BE"/>
    <w:rsid w:val="003E7FCD"/>
    <w:rsid w:val="003F0A03"/>
    <w:rsid w:val="003F11DF"/>
    <w:rsid w:val="003F1667"/>
    <w:rsid w:val="003F21CF"/>
    <w:rsid w:val="003F3789"/>
    <w:rsid w:val="003F3A94"/>
    <w:rsid w:val="003F4203"/>
    <w:rsid w:val="003F4AA6"/>
    <w:rsid w:val="003F4CCF"/>
    <w:rsid w:val="003F4E89"/>
    <w:rsid w:val="003F5524"/>
    <w:rsid w:val="003F5950"/>
    <w:rsid w:val="00400068"/>
    <w:rsid w:val="0040033E"/>
    <w:rsid w:val="004100EE"/>
    <w:rsid w:val="0041040E"/>
    <w:rsid w:val="00414A47"/>
    <w:rsid w:val="00415433"/>
    <w:rsid w:val="00421EC5"/>
    <w:rsid w:val="00423AB6"/>
    <w:rsid w:val="00424AC0"/>
    <w:rsid w:val="00432C54"/>
    <w:rsid w:val="00442484"/>
    <w:rsid w:val="00443B9E"/>
    <w:rsid w:val="00444A5B"/>
    <w:rsid w:val="00446B6E"/>
    <w:rsid w:val="004526D9"/>
    <w:rsid w:val="004537C5"/>
    <w:rsid w:val="00454DCE"/>
    <w:rsid w:val="004611E1"/>
    <w:rsid w:val="00462095"/>
    <w:rsid w:val="004628FD"/>
    <w:rsid w:val="00471521"/>
    <w:rsid w:val="00471698"/>
    <w:rsid w:val="0047277E"/>
    <w:rsid w:val="00472B4D"/>
    <w:rsid w:val="00476B34"/>
    <w:rsid w:val="00476EB5"/>
    <w:rsid w:val="004822F1"/>
    <w:rsid w:val="00484045"/>
    <w:rsid w:val="00485C0D"/>
    <w:rsid w:val="00485E5C"/>
    <w:rsid w:val="00486B0C"/>
    <w:rsid w:val="0049200B"/>
    <w:rsid w:val="004A3B46"/>
    <w:rsid w:val="004A78E7"/>
    <w:rsid w:val="004B3C84"/>
    <w:rsid w:val="004B3EE0"/>
    <w:rsid w:val="004B4E6F"/>
    <w:rsid w:val="004B57E2"/>
    <w:rsid w:val="004C4FF8"/>
    <w:rsid w:val="004C5374"/>
    <w:rsid w:val="004C5935"/>
    <w:rsid w:val="004D79C8"/>
    <w:rsid w:val="004E4744"/>
    <w:rsid w:val="004E4860"/>
    <w:rsid w:val="004E7075"/>
    <w:rsid w:val="004E717A"/>
    <w:rsid w:val="004F2473"/>
    <w:rsid w:val="004F4406"/>
    <w:rsid w:val="004F73FB"/>
    <w:rsid w:val="004F7E2F"/>
    <w:rsid w:val="00503C08"/>
    <w:rsid w:val="0050415C"/>
    <w:rsid w:val="005056C1"/>
    <w:rsid w:val="005064DE"/>
    <w:rsid w:val="00506DB0"/>
    <w:rsid w:val="00510E59"/>
    <w:rsid w:val="00512F75"/>
    <w:rsid w:val="00514AF7"/>
    <w:rsid w:val="0051504B"/>
    <w:rsid w:val="00515C2B"/>
    <w:rsid w:val="0052407D"/>
    <w:rsid w:val="0052446A"/>
    <w:rsid w:val="00525628"/>
    <w:rsid w:val="005356D0"/>
    <w:rsid w:val="005379CB"/>
    <w:rsid w:val="00537CE8"/>
    <w:rsid w:val="005408FD"/>
    <w:rsid w:val="00541D29"/>
    <w:rsid w:val="005423D1"/>
    <w:rsid w:val="00543F5E"/>
    <w:rsid w:val="00546C1C"/>
    <w:rsid w:val="005476C8"/>
    <w:rsid w:val="00551634"/>
    <w:rsid w:val="00551A43"/>
    <w:rsid w:val="005522C6"/>
    <w:rsid w:val="005528C3"/>
    <w:rsid w:val="00553917"/>
    <w:rsid w:val="00553B4C"/>
    <w:rsid w:val="00554A73"/>
    <w:rsid w:val="00556CEF"/>
    <w:rsid w:val="00571AD8"/>
    <w:rsid w:val="00571CFA"/>
    <w:rsid w:val="005720ED"/>
    <w:rsid w:val="005734F8"/>
    <w:rsid w:val="005747A3"/>
    <w:rsid w:val="00577A3E"/>
    <w:rsid w:val="00577A46"/>
    <w:rsid w:val="00582132"/>
    <w:rsid w:val="00585FE5"/>
    <w:rsid w:val="00586886"/>
    <w:rsid w:val="00587C5F"/>
    <w:rsid w:val="00591B5E"/>
    <w:rsid w:val="00591F91"/>
    <w:rsid w:val="00592303"/>
    <w:rsid w:val="005930FE"/>
    <w:rsid w:val="00595766"/>
    <w:rsid w:val="005960BB"/>
    <w:rsid w:val="00596441"/>
    <w:rsid w:val="005A2813"/>
    <w:rsid w:val="005A3361"/>
    <w:rsid w:val="005A423E"/>
    <w:rsid w:val="005A55F6"/>
    <w:rsid w:val="005A55FB"/>
    <w:rsid w:val="005A5B63"/>
    <w:rsid w:val="005A6169"/>
    <w:rsid w:val="005B0839"/>
    <w:rsid w:val="005B0D3B"/>
    <w:rsid w:val="005B24FC"/>
    <w:rsid w:val="005B3177"/>
    <w:rsid w:val="005B3C4D"/>
    <w:rsid w:val="005B4413"/>
    <w:rsid w:val="005B5540"/>
    <w:rsid w:val="005B68A8"/>
    <w:rsid w:val="005C01F9"/>
    <w:rsid w:val="005C0C04"/>
    <w:rsid w:val="005C492E"/>
    <w:rsid w:val="005C714A"/>
    <w:rsid w:val="005D0C31"/>
    <w:rsid w:val="005D0FD3"/>
    <w:rsid w:val="005D223E"/>
    <w:rsid w:val="005D341C"/>
    <w:rsid w:val="005D38EF"/>
    <w:rsid w:val="005D5232"/>
    <w:rsid w:val="005D708A"/>
    <w:rsid w:val="005E4A5E"/>
    <w:rsid w:val="005E723E"/>
    <w:rsid w:val="005F0133"/>
    <w:rsid w:val="005F02AC"/>
    <w:rsid w:val="005F169B"/>
    <w:rsid w:val="005F2CB9"/>
    <w:rsid w:val="005F5A8C"/>
    <w:rsid w:val="006026B4"/>
    <w:rsid w:val="006038A0"/>
    <w:rsid w:val="00604219"/>
    <w:rsid w:val="00605762"/>
    <w:rsid w:val="00611AFA"/>
    <w:rsid w:val="006122D6"/>
    <w:rsid w:val="00615A31"/>
    <w:rsid w:val="00616B97"/>
    <w:rsid w:val="0062758F"/>
    <w:rsid w:val="00630719"/>
    <w:rsid w:val="006321F6"/>
    <w:rsid w:val="006366D6"/>
    <w:rsid w:val="006366ED"/>
    <w:rsid w:val="0063687C"/>
    <w:rsid w:val="00636D4B"/>
    <w:rsid w:val="006404E9"/>
    <w:rsid w:val="00641CEB"/>
    <w:rsid w:val="00650F04"/>
    <w:rsid w:val="00652F8E"/>
    <w:rsid w:val="00654220"/>
    <w:rsid w:val="00655BF8"/>
    <w:rsid w:val="006561AB"/>
    <w:rsid w:val="00656803"/>
    <w:rsid w:val="00657277"/>
    <w:rsid w:val="00657448"/>
    <w:rsid w:val="0066009E"/>
    <w:rsid w:val="006718C4"/>
    <w:rsid w:val="006769D1"/>
    <w:rsid w:val="00683860"/>
    <w:rsid w:val="006839A4"/>
    <w:rsid w:val="006840B4"/>
    <w:rsid w:val="0068415B"/>
    <w:rsid w:val="00684554"/>
    <w:rsid w:val="00684605"/>
    <w:rsid w:val="00694CB9"/>
    <w:rsid w:val="00694E95"/>
    <w:rsid w:val="00695C93"/>
    <w:rsid w:val="00697D8E"/>
    <w:rsid w:val="006A0E42"/>
    <w:rsid w:val="006A1E64"/>
    <w:rsid w:val="006A328F"/>
    <w:rsid w:val="006A3BF1"/>
    <w:rsid w:val="006A754D"/>
    <w:rsid w:val="006A7575"/>
    <w:rsid w:val="006A79E9"/>
    <w:rsid w:val="006B1093"/>
    <w:rsid w:val="006B301D"/>
    <w:rsid w:val="006B3A22"/>
    <w:rsid w:val="006B4A7D"/>
    <w:rsid w:val="006C5C2F"/>
    <w:rsid w:val="006D07A3"/>
    <w:rsid w:val="006D4828"/>
    <w:rsid w:val="006D57B3"/>
    <w:rsid w:val="006D7C0B"/>
    <w:rsid w:val="006D7FFE"/>
    <w:rsid w:val="006E1898"/>
    <w:rsid w:val="006E1B57"/>
    <w:rsid w:val="006E4C5B"/>
    <w:rsid w:val="006E52E0"/>
    <w:rsid w:val="006F0096"/>
    <w:rsid w:val="006F0B4C"/>
    <w:rsid w:val="006F1C39"/>
    <w:rsid w:val="006F2ED7"/>
    <w:rsid w:val="006F5BEF"/>
    <w:rsid w:val="006F5D85"/>
    <w:rsid w:val="00700FD7"/>
    <w:rsid w:val="007014D5"/>
    <w:rsid w:val="0070169F"/>
    <w:rsid w:val="007037F2"/>
    <w:rsid w:val="0070488B"/>
    <w:rsid w:val="00705CA1"/>
    <w:rsid w:val="00705D77"/>
    <w:rsid w:val="007060BB"/>
    <w:rsid w:val="0070675E"/>
    <w:rsid w:val="00712A07"/>
    <w:rsid w:val="0071569D"/>
    <w:rsid w:val="00715DD1"/>
    <w:rsid w:val="0071684A"/>
    <w:rsid w:val="0072625E"/>
    <w:rsid w:val="0072663F"/>
    <w:rsid w:val="007306BA"/>
    <w:rsid w:val="0073270C"/>
    <w:rsid w:val="00737799"/>
    <w:rsid w:val="00740887"/>
    <w:rsid w:val="00741C78"/>
    <w:rsid w:val="007448C1"/>
    <w:rsid w:val="00744B6D"/>
    <w:rsid w:val="00747858"/>
    <w:rsid w:val="00747F66"/>
    <w:rsid w:val="007506CB"/>
    <w:rsid w:val="00750F24"/>
    <w:rsid w:val="007517B0"/>
    <w:rsid w:val="0075188B"/>
    <w:rsid w:val="00754EF3"/>
    <w:rsid w:val="007562F7"/>
    <w:rsid w:val="00763457"/>
    <w:rsid w:val="0076413C"/>
    <w:rsid w:val="00766ABB"/>
    <w:rsid w:val="00767561"/>
    <w:rsid w:val="00770C52"/>
    <w:rsid w:val="007748BE"/>
    <w:rsid w:val="00782641"/>
    <w:rsid w:val="00787E10"/>
    <w:rsid w:val="00791E44"/>
    <w:rsid w:val="00794D0E"/>
    <w:rsid w:val="00795C45"/>
    <w:rsid w:val="0079751C"/>
    <w:rsid w:val="007A1270"/>
    <w:rsid w:val="007A2B40"/>
    <w:rsid w:val="007A3CE8"/>
    <w:rsid w:val="007A4980"/>
    <w:rsid w:val="007A6564"/>
    <w:rsid w:val="007B048B"/>
    <w:rsid w:val="007B1925"/>
    <w:rsid w:val="007B323D"/>
    <w:rsid w:val="007B3DC2"/>
    <w:rsid w:val="007B4B79"/>
    <w:rsid w:val="007B50EF"/>
    <w:rsid w:val="007B6A3E"/>
    <w:rsid w:val="007C2B4D"/>
    <w:rsid w:val="007C2E13"/>
    <w:rsid w:val="007C31E0"/>
    <w:rsid w:val="007C6A84"/>
    <w:rsid w:val="007D4397"/>
    <w:rsid w:val="007D488D"/>
    <w:rsid w:val="007E218D"/>
    <w:rsid w:val="007E3340"/>
    <w:rsid w:val="007E3CA6"/>
    <w:rsid w:val="007E6696"/>
    <w:rsid w:val="007F060C"/>
    <w:rsid w:val="007F177E"/>
    <w:rsid w:val="007F186C"/>
    <w:rsid w:val="007F186D"/>
    <w:rsid w:val="007F2363"/>
    <w:rsid w:val="007F461B"/>
    <w:rsid w:val="007F615C"/>
    <w:rsid w:val="0080014A"/>
    <w:rsid w:val="00800171"/>
    <w:rsid w:val="00800407"/>
    <w:rsid w:val="0080641E"/>
    <w:rsid w:val="00813B4A"/>
    <w:rsid w:val="00815220"/>
    <w:rsid w:val="008176EA"/>
    <w:rsid w:val="00817A4D"/>
    <w:rsid w:val="008215FB"/>
    <w:rsid w:val="00821921"/>
    <w:rsid w:val="00823E2F"/>
    <w:rsid w:val="0082425A"/>
    <w:rsid w:val="008255E2"/>
    <w:rsid w:val="00826DE2"/>
    <w:rsid w:val="00827EDB"/>
    <w:rsid w:val="00832D23"/>
    <w:rsid w:val="00833E35"/>
    <w:rsid w:val="00837276"/>
    <w:rsid w:val="008419BD"/>
    <w:rsid w:val="00846825"/>
    <w:rsid w:val="008511E3"/>
    <w:rsid w:val="00860E9E"/>
    <w:rsid w:val="00860EDB"/>
    <w:rsid w:val="00863226"/>
    <w:rsid w:val="00864A0F"/>
    <w:rsid w:val="008712E0"/>
    <w:rsid w:val="00874A50"/>
    <w:rsid w:val="0087737F"/>
    <w:rsid w:val="00881688"/>
    <w:rsid w:val="008857E8"/>
    <w:rsid w:val="00887460"/>
    <w:rsid w:val="00892448"/>
    <w:rsid w:val="008931A0"/>
    <w:rsid w:val="0089451F"/>
    <w:rsid w:val="00894DA0"/>
    <w:rsid w:val="008952BF"/>
    <w:rsid w:val="00897683"/>
    <w:rsid w:val="00897C6C"/>
    <w:rsid w:val="00897DB6"/>
    <w:rsid w:val="008A11EA"/>
    <w:rsid w:val="008A4491"/>
    <w:rsid w:val="008A4892"/>
    <w:rsid w:val="008A7701"/>
    <w:rsid w:val="008B67DA"/>
    <w:rsid w:val="008B74BB"/>
    <w:rsid w:val="008C24EB"/>
    <w:rsid w:val="008C3896"/>
    <w:rsid w:val="008C5FE5"/>
    <w:rsid w:val="008C7498"/>
    <w:rsid w:val="008C7C41"/>
    <w:rsid w:val="008D0D13"/>
    <w:rsid w:val="008D4EEB"/>
    <w:rsid w:val="008D526C"/>
    <w:rsid w:val="008D5E46"/>
    <w:rsid w:val="008E1AFB"/>
    <w:rsid w:val="008E3772"/>
    <w:rsid w:val="008E381B"/>
    <w:rsid w:val="008E6AD3"/>
    <w:rsid w:val="008E7257"/>
    <w:rsid w:val="008E7EDF"/>
    <w:rsid w:val="008F1ED6"/>
    <w:rsid w:val="008F23E0"/>
    <w:rsid w:val="008F2C3A"/>
    <w:rsid w:val="008F2F16"/>
    <w:rsid w:val="008F6B75"/>
    <w:rsid w:val="009001F9"/>
    <w:rsid w:val="00902390"/>
    <w:rsid w:val="00905B1A"/>
    <w:rsid w:val="00905DE5"/>
    <w:rsid w:val="009077C3"/>
    <w:rsid w:val="00912B5B"/>
    <w:rsid w:val="00912DBF"/>
    <w:rsid w:val="00914407"/>
    <w:rsid w:val="009165AF"/>
    <w:rsid w:val="009175C9"/>
    <w:rsid w:val="009179B3"/>
    <w:rsid w:val="00921C21"/>
    <w:rsid w:val="00922E60"/>
    <w:rsid w:val="00926D23"/>
    <w:rsid w:val="00930843"/>
    <w:rsid w:val="00930C9C"/>
    <w:rsid w:val="009324E1"/>
    <w:rsid w:val="009335D3"/>
    <w:rsid w:val="00933928"/>
    <w:rsid w:val="00937B63"/>
    <w:rsid w:val="00947FE5"/>
    <w:rsid w:val="00953C48"/>
    <w:rsid w:val="009543D6"/>
    <w:rsid w:val="00960B2C"/>
    <w:rsid w:val="00960CA4"/>
    <w:rsid w:val="00961439"/>
    <w:rsid w:val="009641E5"/>
    <w:rsid w:val="00970770"/>
    <w:rsid w:val="00971F21"/>
    <w:rsid w:val="00972910"/>
    <w:rsid w:val="009733AE"/>
    <w:rsid w:val="009734F4"/>
    <w:rsid w:val="009768AF"/>
    <w:rsid w:val="0097793E"/>
    <w:rsid w:val="00983A3B"/>
    <w:rsid w:val="00990BEA"/>
    <w:rsid w:val="00990EB5"/>
    <w:rsid w:val="00995DC3"/>
    <w:rsid w:val="00996BE2"/>
    <w:rsid w:val="00996E42"/>
    <w:rsid w:val="009979B6"/>
    <w:rsid w:val="009A08C5"/>
    <w:rsid w:val="009A1344"/>
    <w:rsid w:val="009A2C96"/>
    <w:rsid w:val="009A7255"/>
    <w:rsid w:val="009B0498"/>
    <w:rsid w:val="009B5972"/>
    <w:rsid w:val="009B70E8"/>
    <w:rsid w:val="009C135C"/>
    <w:rsid w:val="009C1A58"/>
    <w:rsid w:val="009C2E14"/>
    <w:rsid w:val="009C4808"/>
    <w:rsid w:val="009C59CD"/>
    <w:rsid w:val="009C67CF"/>
    <w:rsid w:val="009C7BEA"/>
    <w:rsid w:val="009D052F"/>
    <w:rsid w:val="009D0A42"/>
    <w:rsid w:val="009D22AD"/>
    <w:rsid w:val="009D2EEF"/>
    <w:rsid w:val="009D53D3"/>
    <w:rsid w:val="009D73AE"/>
    <w:rsid w:val="009E1FE3"/>
    <w:rsid w:val="009E289A"/>
    <w:rsid w:val="009E2B45"/>
    <w:rsid w:val="009E3F0A"/>
    <w:rsid w:val="009E43E3"/>
    <w:rsid w:val="009E4826"/>
    <w:rsid w:val="009E5492"/>
    <w:rsid w:val="009E74F0"/>
    <w:rsid w:val="009F471E"/>
    <w:rsid w:val="009F73C2"/>
    <w:rsid w:val="00A01ACA"/>
    <w:rsid w:val="00A041C5"/>
    <w:rsid w:val="00A077DA"/>
    <w:rsid w:val="00A07C86"/>
    <w:rsid w:val="00A07D02"/>
    <w:rsid w:val="00A109AD"/>
    <w:rsid w:val="00A11AAF"/>
    <w:rsid w:val="00A14308"/>
    <w:rsid w:val="00A1449C"/>
    <w:rsid w:val="00A15B28"/>
    <w:rsid w:val="00A1746B"/>
    <w:rsid w:val="00A210DB"/>
    <w:rsid w:val="00A2744F"/>
    <w:rsid w:val="00A3052A"/>
    <w:rsid w:val="00A30A0F"/>
    <w:rsid w:val="00A33266"/>
    <w:rsid w:val="00A3331E"/>
    <w:rsid w:val="00A36A85"/>
    <w:rsid w:val="00A41F54"/>
    <w:rsid w:val="00A42BA4"/>
    <w:rsid w:val="00A436AC"/>
    <w:rsid w:val="00A444C9"/>
    <w:rsid w:val="00A44CAE"/>
    <w:rsid w:val="00A4602B"/>
    <w:rsid w:val="00A47E1A"/>
    <w:rsid w:val="00A505FD"/>
    <w:rsid w:val="00A546C1"/>
    <w:rsid w:val="00A55C21"/>
    <w:rsid w:val="00A5664E"/>
    <w:rsid w:val="00A60DF2"/>
    <w:rsid w:val="00A63010"/>
    <w:rsid w:val="00A63AB8"/>
    <w:rsid w:val="00A7344B"/>
    <w:rsid w:val="00A75A73"/>
    <w:rsid w:val="00A817EB"/>
    <w:rsid w:val="00A8266A"/>
    <w:rsid w:val="00A832DE"/>
    <w:rsid w:val="00A83360"/>
    <w:rsid w:val="00A84953"/>
    <w:rsid w:val="00A84B43"/>
    <w:rsid w:val="00A84C1C"/>
    <w:rsid w:val="00A9373A"/>
    <w:rsid w:val="00A9556A"/>
    <w:rsid w:val="00AA58DD"/>
    <w:rsid w:val="00AA62E4"/>
    <w:rsid w:val="00AA6D88"/>
    <w:rsid w:val="00AA747E"/>
    <w:rsid w:val="00AB0181"/>
    <w:rsid w:val="00AB0B26"/>
    <w:rsid w:val="00AB1A24"/>
    <w:rsid w:val="00AB3B44"/>
    <w:rsid w:val="00AB7C9C"/>
    <w:rsid w:val="00AC0F9C"/>
    <w:rsid w:val="00AC1F3E"/>
    <w:rsid w:val="00AC21B6"/>
    <w:rsid w:val="00AC3F91"/>
    <w:rsid w:val="00AC47A9"/>
    <w:rsid w:val="00AC50A1"/>
    <w:rsid w:val="00AC5A03"/>
    <w:rsid w:val="00AD28FD"/>
    <w:rsid w:val="00AD594A"/>
    <w:rsid w:val="00AE0286"/>
    <w:rsid w:val="00AE1676"/>
    <w:rsid w:val="00AE609D"/>
    <w:rsid w:val="00AF22CD"/>
    <w:rsid w:val="00AF2C65"/>
    <w:rsid w:val="00AF2D10"/>
    <w:rsid w:val="00AF44BF"/>
    <w:rsid w:val="00AF6BA3"/>
    <w:rsid w:val="00B00777"/>
    <w:rsid w:val="00B04A37"/>
    <w:rsid w:val="00B10379"/>
    <w:rsid w:val="00B1051F"/>
    <w:rsid w:val="00B10F88"/>
    <w:rsid w:val="00B1305E"/>
    <w:rsid w:val="00B20DBF"/>
    <w:rsid w:val="00B30534"/>
    <w:rsid w:val="00B32E10"/>
    <w:rsid w:val="00B33414"/>
    <w:rsid w:val="00B33EB5"/>
    <w:rsid w:val="00B353E4"/>
    <w:rsid w:val="00B376C8"/>
    <w:rsid w:val="00B43069"/>
    <w:rsid w:val="00B44618"/>
    <w:rsid w:val="00B468D1"/>
    <w:rsid w:val="00B512AA"/>
    <w:rsid w:val="00B5409F"/>
    <w:rsid w:val="00B54B24"/>
    <w:rsid w:val="00B61910"/>
    <w:rsid w:val="00B63F1C"/>
    <w:rsid w:val="00B672F1"/>
    <w:rsid w:val="00B70579"/>
    <w:rsid w:val="00B75DF8"/>
    <w:rsid w:val="00B760F4"/>
    <w:rsid w:val="00B7613D"/>
    <w:rsid w:val="00B76782"/>
    <w:rsid w:val="00B77FB5"/>
    <w:rsid w:val="00B8085C"/>
    <w:rsid w:val="00B86166"/>
    <w:rsid w:val="00B8722D"/>
    <w:rsid w:val="00B932EF"/>
    <w:rsid w:val="00B95765"/>
    <w:rsid w:val="00B96042"/>
    <w:rsid w:val="00BA561C"/>
    <w:rsid w:val="00BB0065"/>
    <w:rsid w:val="00BB13F9"/>
    <w:rsid w:val="00BB2F3D"/>
    <w:rsid w:val="00BB3AA3"/>
    <w:rsid w:val="00BB5CFB"/>
    <w:rsid w:val="00BB609F"/>
    <w:rsid w:val="00BC1CEB"/>
    <w:rsid w:val="00BD2D6F"/>
    <w:rsid w:val="00BD35B5"/>
    <w:rsid w:val="00BD4AE6"/>
    <w:rsid w:val="00BD6187"/>
    <w:rsid w:val="00BD656B"/>
    <w:rsid w:val="00BE0DBA"/>
    <w:rsid w:val="00BE301C"/>
    <w:rsid w:val="00BE546F"/>
    <w:rsid w:val="00BE57A7"/>
    <w:rsid w:val="00BE72BB"/>
    <w:rsid w:val="00BF0894"/>
    <w:rsid w:val="00BF2B48"/>
    <w:rsid w:val="00BF4F08"/>
    <w:rsid w:val="00C002B6"/>
    <w:rsid w:val="00C004B3"/>
    <w:rsid w:val="00C02059"/>
    <w:rsid w:val="00C07509"/>
    <w:rsid w:val="00C07BDB"/>
    <w:rsid w:val="00C201B6"/>
    <w:rsid w:val="00C27340"/>
    <w:rsid w:val="00C30260"/>
    <w:rsid w:val="00C308E2"/>
    <w:rsid w:val="00C332B4"/>
    <w:rsid w:val="00C338BD"/>
    <w:rsid w:val="00C33A63"/>
    <w:rsid w:val="00C33B3B"/>
    <w:rsid w:val="00C34A8A"/>
    <w:rsid w:val="00C47471"/>
    <w:rsid w:val="00C52082"/>
    <w:rsid w:val="00C52433"/>
    <w:rsid w:val="00C537D5"/>
    <w:rsid w:val="00C62452"/>
    <w:rsid w:val="00C664A7"/>
    <w:rsid w:val="00C73661"/>
    <w:rsid w:val="00C744D7"/>
    <w:rsid w:val="00C75BFF"/>
    <w:rsid w:val="00C76BF2"/>
    <w:rsid w:val="00C77AF0"/>
    <w:rsid w:val="00C80C5D"/>
    <w:rsid w:val="00C81F4A"/>
    <w:rsid w:val="00C82505"/>
    <w:rsid w:val="00C8298A"/>
    <w:rsid w:val="00C85F50"/>
    <w:rsid w:val="00C86622"/>
    <w:rsid w:val="00C9108F"/>
    <w:rsid w:val="00C9157F"/>
    <w:rsid w:val="00CA254D"/>
    <w:rsid w:val="00CA6196"/>
    <w:rsid w:val="00CA75AC"/>
    <w:rsid w:val="00CB4F09"/>
    <w:rsid w:val="00CB6A10"/>
    <w:rsid w:val="00CC1E27"/>
    <w:rsid w:val="00CC2C2D"/>
    <w:rsid w:val="00CC635C"/>
    <w:rsid w:val="00CC66C8"/>
    <w:rsid w:val="00CC6785"/>
    <w:rsid w:val="00CC6A47"/>
    <w:rsid w:val="00CC7203"/>
    <w:rsid w:val="00CD05CD"/>
    <w:rsid w:val="00CD477F"/>
    <w:rsid w:val="00CE27B3"/>
    <w:rsid w:val="00CE4C41"/>
    <w:rsid w:val="00CE6F9C"/>
    <w:rsid w:val="00CF1B73"/>
    <w:rsid w:val="00CF1D71"/>
    <w:rsid w:val="00CF25A9"/>
    <w:rsid w:val="00CF3AE0"/>
    <w:rsid w:val="00CF4093"/>
    <w:rsid w:val="00CF4BC6"/>
    <w:rsid w:val="00CF7A5F"/>
    <w:rsid w:val="00D005EC"/>
    <w:rsid w:val="00D01C47"/>
    <w:rsid w:val="00D024AF"/>
    <w:rsid w:val="00D03057"/>
    <w:rsid w:val="00D10BEC"/>
    <w:rsid w:val="00D129CD"/>
    <w:rsid w:val="00D14EDA"/>
    <w:rsid w:val="00D15B37"/>
    <w:rsid w:val="00D24862"/>
    <w:rsid w:val="00D24C76"/>
    <w:rsid w:val="00D272CB"/>
    <w:rsid w:val="00D30613"/>
    <w:rsid w:val="00D31BBE"/>
    <w:rsid w:val="00D355F5"/>
    <w:rsid w:val="00D356D7"/>
    <w:rsid w:val="00D376A9"/>
    <w:rsid w:val="00D37BD0"/>
    <w:rsid w:val="00D404D0"/>
    <w:rsid w:val="00D413D9"/>
    <w:rsid w:val="00D413F0"/>
    <w:rsid w:val="00D416C1"/>
    <w:rsid w:val="00D41FFA"/>
    <w:rsid w:val="00D4309B"/>
    <w:rsid w:val="00D434CF"/>
    <w:rsid w:val="00D45774"/>
    <w:rsid w:val="00D5248F"/>
    <w:rsid w:val="00D55435"/>
    <w:rsid w:val="00D57032"/>
    <w:rsid w:val="00D6046E"/>
    <w:rsid w:val="00D72A60"/>
    <w:rsid w:val="00D74026"/>
    <w:rsid w:val="00D77202"/>
    <w:rsid w:val="00D801A7"/>
    <w:rsid w:val="00D80B36"/>
    <w:rsid w:val="00D81E3F"/>
    <w:rsid w:val="00D82071"/>
    <w:rsid w:val="00D82D2D"/>
    <w:rsid w:val="00D83E2F"/>
    <w:rsid w:val="00D849EA"/>
    <w:rsid w:val="00D86114"/>
    <w:rsid w:val="00D90220"/>
    <w:rsid w:val="00D947ED"/>
    <w:rsid w:val="00D963EB"/>
    <w:rsid w:val="00D97427"/>
    <w:rsid w:val="00D97BBE"/>
    <w:rsid w:val="00DA1CAF"/>
    <w:rsid w:val="00DA3330"/>
    <w:rsid w:val="00DA6BE8"/>
    <w:rsid w:val="00DA7BD2"/>
    <w:rsid w:val="00DB1709"/>
    <w:rsid w:val="00DB1809"/>
    <w:rsid w:val="00DB1EE7"/>
    <w:rsid w:val="00DB257C"/>
    <w:rsid w:val="00DB25BD"/>
    <w:rsid w:val="00DB2666"/>
    <w:rsid w:val="00DB5A32"/>
    <w:rsid w:val="00DB62BB"/>
    <w:rsid w:val="00DB6656"/>
    <w:rsid w:val="00DB6F1E"/>
    <w:rsid w:val="00DC237E"/>
    <w:rsid w:val="00DC2BFF"/>
    <w:rsid w:val="00DC3D93"/>
    <w:rsid w:val="00DD1C00"/>
    <w:rsid w:val="00DD2B35"/>
    <w:rsid w:val="00DD55EC"/>
    <w:rsid w:val="00DD61CD"/>
    <w:rsid w:val="00DE1A38"/>
    <w:rsid w:val="00DE1FCF"/>
    <w:rsid w:val="00DE2052"/>
    <w:rsid w:val="00DE24ED"/>
    <w:rsid w:val="00DE5561"/>
    <w:rsid w:val="00DE6627"/>
    <w:rsid w:val="00DE671E"/>
    <w:rsid w:val="00DE743B"/>
    <w:rsid w:val="00DF0705"/>
    <w:rsid w:val="00DF0738"/>
    <w:rsid w:val="00DF50F0"/>
    <w:rsid w:val="00DF648A"/>
    <w:rsid w:val="00E026E6"/>
    <w:rsid w:val="00E056C2"/>
    <w:rsid w:val="00E0616A"/>
    <w:rsid w:val="00E06242"/>
    <w:rsid w:val="00E073C7"/>
    <w:rsid w:val="00E10215"/>
    <w:rsid w:val="00E126DF"/>
    <w:rsid w:val="00E12A21"/>
    <w:rsid w:val="00E206AD"/>
    <w:rsid w:val="00E226A6"/>
    <w:rsid w:val="00E22C8D"/>
    <w:rsid w:val="00E317A4"/>
    <w:rsid w:val="00E342AD"/>
    <w:rsid w:val="00E34D82"/>
    <w:rsid w:val="00E40760"/>
    <w:rsid w:val="00E418FF"/>
    <w:rsid w:val="00E42187"/>
    <w:rsid w:val="00E441C5"/>
    <w:rsid w:val="00E45557"/>
    <w:rsid w:val="00E45C02"/>
    <w:rsid w:val="00E4772C"/>
    <w:rsid w:val="00E47BEA"/>
    <w:rsid w:val="00E51D5E"/>
    <w:rsid w:val="00E55418"/>
    <w:rsid w:val="00E610A4"/>
    <w:rsid w:val="00E6216B"/>
    <w:rsid w:val="00E62599"/>
    <w:rsid w:val="00E6262D"/>
    <w:rsid w:val="00E62651"/>
    <w:rsid w:val="00E630DE"/>
    <w:rsid w:val="00E6346A"/>
    <w:rsid w:val="00E64475"/>
    <w:rsid w:val="00E67BE8"/>
    <w:rsid w:val="00E73267"/>
    <w:rsid w:val="00E7387F"/>
    <w:rsid w:val="00E73BE2"/>
    <w:rsid w:val="00E8142C"/>
    <w:rsid w:val="00E81825"/>
    <w:rsid w:val="00E835D2"/>
    <w:rsid w:val="00E8414B"/>
    <w:rsid w:val="00E855F6"/>
    <w:rsid w:val="00E8662A"/>
    <w:rsid w:val="00E8735A"/>
    <w:rsid w:val="00E92C7C"/>
    <w:rsid w:val="00EA2BCA"/>
    <w:rsid w:val="00EA37D0"/>
    <w:rsid w:val="00EA513A"/>
    <w:rsid w:val="00EA5543"/>
    <w:rsid w:val="00EB3378"/>
    <w:rsid w:val="00EB561D"/>
    <w:rsid w:val="00EB572F"/>
    <w:rsid w:val="00EC3543"/>
    <w:rsid w:val="00EC7DFE"/>
    <w:rsid w:val="00ED14A3"/>
    <w:rsid w:val="00ED1ABA"/>
    <w:rsid w:val="00ED2416"/>
    <w:rsid w:val="00ED6DA9"/>
    <w:rsid w:val="00EE0424"/>
    <w:rsid w:val="00EE0CB9"/>
    <w:rsid w:val="00EE1B50"/>
    <w:rsid w:val="00EE386E"/>
    <w:rsid w:val="00EE474A"/>
    <w:rsid w:val="00EE5DB7"/>
    <w:rsid w:val="00EF2A39"/>
    <w:rsid w:val="00EF376B"/>
    <w:rsid w:val="00EF494A"/>
    <w:rsid w:val="00F000DC"/>
    <w:rsid w:val="00F0033D"/>
    <w:rsid w:val="00F007DE"/>
    <w:rsid w:val="00F04146"/>
    <w:rsid w:val="00F07A5A"/>
    <w:rsid w:val="00F07E14"/>
    <w:rsid w:val="00F10ECD"/>
    <w:rsid w:val="00F12BB6"/>
    <w:rsid w:val="00F13891"/>
    <w:rsid w:val="00F1699A"/>
    <w:rsid w:val="00F17D40"/>
    <w:rsid w:val="00F23AF5"/>
    <w:rsid w:val="00F27D5C"/>
    <w:rsid w:val="00F414CB"/>
    <w:rsid w:val="00F41E6B"/>
    <w:rsid w:val="00F439E6"/>
    <w:rsid w:val="00F46354"/>
    <w:rsid w:val="00F46F5C"/>
    <w:rsid w:val="00F520AB"/>
    <w:rsid w:val="00F5257F"/>
    <w:rsid w:val="00F6160A"/>
    <w:rsid w:val="00F6179F"/>
    <w:rsid w:val="00F618F5"/>
    <w:rsid w:val="00F713F8"/>
    <w:rsid w:val="00F73338"/>
    <w:rsid w:val="00F74CAA"/>
    <w:rsid w:val="00F74DAC"/>
    <w:rsid w:val="00F752DC"/>
    <w:rsid w:val="00F769FE"/>
    <w:rsid w:val="00F77CEE"/>
    <w:rsid w:val="00F81563"/>
    <w:rsid w:val="00F8627B"/>
    <w:rsid w:val="00F9015F"/>
    <w:rsid w:val="00F90926"/>
    <w:rsid w:val="00F90CEE"/>
    <w:rsid w:val="00F91543"/>
    <w:rsid w:val="00F918FF"/>
    <w:rsid w:val="00F92ED5"/>
    <w:rsid w:val="00F941D5"/>
    <w:rsid w:val="00F954C2"/>
    <w:rsid w:val="00F95961"/>
    <w:rsid w:val="00F97252"/>
    <w:rsid w:val="00FA18FD"/>
    <w:rsid w:val="00FA2A1A"/>
    <w:rsid w:val="00FA3433"/>
    <w:rsid w:val="00FA3891"/>
    <w:rsid w:val="00FA40D6"/>
    <w:rsid w:val="00FA6FE4"/>
    <w:rsid w:val="00FB0C68"/>
    <w:rsid w:val="00FB1278"/>
    <w:rsid w:val="00FB3386"/>
    <w:rsid w:val="00FB44C7"/>
    <w:rsid w:val="00FB7228"/>
    <w:rsid w:val="00FC3BB5"/>
    <w:rsid w:val="00FC3F93"/>
    <w:rsid w:val="00FC4BD2"/>
    <w:rsid w:val="00FC5517"/>
    <w:rsid w:val="00FD26D0"/>
    <w:rsid w:val="00FE0A7E"/>
    <w:rsid w:val="00FE1374"/>
    <w:rsid w:val="00FE3019"/>
    <w:rsid w:val="00FE4AA3"/>
    <w:rsid w:val="00FE5968"/>
    <w:rsid w:val="00FF5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6516DAD"/>
  <w15:docId w15:val="{8E894714-ED4D-44DE-90EA-3814A2483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301D"/>
    <w:pPr>
      <w:spacing w:before="200"/>
    </w:pPr>
    <w:rPr>
      <w:rFonts w:eastAsiaTheme="minorEastAsia"/>
      <w:sz w:val="20"/>
      <w:szCs w:val="2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6B30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C21B6"/>
    <w:pPr>
      <w:keepNext/>
      <w:keepLines/>
      <w:spacing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 Знак, Знак3, Знак3 Знак,Знак,Знак3,Знак3 Знак"/>
    <w:basedOn w:val="a"/>
    <w:next w:val="a"/>
    <w:link w:val="30"/>
    <w:unhideWhenUsed/>
    <w:qFormat/>
    <w:rsid w:val="006B301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unhideWhenUsed/>
    <w:qFormat/>
    <w:rsid w:val="00AC21B6"/>
    <w:pPr>
      <w:keepNext/>
      <w:keepLines/>
      <w:spacing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 Знак Знак, Знак3 Знак1, Знак3 Знак Знак,Знак Знак,Знак3 Знак1,Знак3 Знак Знак"/>
    <w:basedOn w:val="a0"/>
    <w:link w:val="3"/>
    <w:rsid w:val="006B301D"/>
    <w:rPr>
      <w:rFonts w:eastAsiaTheme="minorEastAsia"/>
      <w:caps/>
      <w:color w:val="243F60" w:themeColor="accent1" w:themeShade="7F"/>
      <w:spacing w:val="15"/>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B301D"/>
    <w:rPr>
      <w:rFonts w:asciiTheme="majorHAnsi" w:eastAsiaTheme="majorEastAsia" w:hAnsiTheme="majorHAnsi" w:cstheme="majorBidi"/>
      <w:b/>
      <w:bCs/>
      <w:color w:val="365F91" w:themeColor="accent1" w:themeShade="BF"/>
      <w:sz w:val="28"/>
      <w:szCs w:val="28"/>
    </w:rPr>
  </w:style>
  <w:style w:type="paragraph" w:styleId="a3">
    <w:name w:val="TOC Heading"/>
    <w:basedOn w:val="a4"/>
    <w:next w:val="a5"/>
    <w:link w:val="a6"/>
    <w:uiPriority w:val="39"/>
    <w:unhideWhenUsed/>
    <w:qFormat/>
    <w:rsid w:val="0050415C"/>
    <w:pPr>
      <w:pBdr>
        <w:top w:val="single" w:sz="24" w:space="0" w:color="BFBFBF" w:themeColor="background1" w:themeShade="BF"/>
        <w:left w:val="single" w:sz="24" w:space="0" w:color="BFBFBF" w:themeColor="background1" w:themeShade="BF"/>
        <w:bottom w:val="single" w:sz="24" w:space="0" w:color="BFBFBF" w:themeColor="background1" w:themeShade="BF"/>
        <w:right w:val="single" w:sz="24" w:space="0" w:color="BFBFBF" w:themeColor="background1" w:themeShade="BF"/>
      </w:pBdr>
      <w:shd w:val="clear" w:color="auto" w:fill="BFBFBF" w:themeFill="background1" w:themeFillShade="BF"/>
      <w:spacing w:before="200"/>
      <w:outlineLvl w:val="9"/>
    </w:pPr>
    <w:rPr>
      <w:rFonts w:asciiTheme="minorHAnsi" w:eastAsiaTheme="minorEastAsia" w:hAnsiTheme="minorHAnsi" w:cstheme="minorBidi"/>
      <w:caps/>
      <w:color w:val="FFFFFF" w:themeColor="background1"/>
      <w:spacing w:val="15"/>
      <w:sz w:val="22"/>
      <w:szCs w:val="22"/>
      <w:lang w:bidi="en-US"/>
    </w:rPr>
  </w:style>
  <w:style w:type="paragraph" w:styleId="a7">
    <w:name w:val="header"/>
    <w:aliases w:val="ВерхКолонтитул"/>
    <w:basedOn w:val="a"/>
    <w:link w:val="a8"/>
    <w:uiPriority w:val="99"/>
    <w:unhideWhenUsed/>
    <w:rsid w:val="006B301D"/>
    <w:pPr>
      <w:tabs>
        <w:tab w:val="center" w:pos="4677"/>
        <w:tab w:val="right" w:pos="9355"/>
      </w:tabs>
      <w:spacing w:before="0" w:after="0" w:line="240" w:lineRule="auto"/>
    </w:pPr>
  </w:style>
  <w:style w:type="character" w:customStyle="1" w:styleId="a8">
    <w:name w:val="Верхний колонтитул Знак"/>
    <w:aliases w:val="ВерхКолонтитул Знак"/>
    <w:basedOn w:val="a0"/>
    <w:link w:val="a7"/>
    <w:uiPriority w:val="99"/>
    <w:rsid w:val="006B301D"/>
    <w:rPr>
      <w:rFonts w:eastAsiaTheme="minorEastAsia"/>
      <w:sz w:val="20"/>
      <w:szCs w:val="20"/>
    </w:rPr>
  </w:style>
  <w:style w:type="paragraph" w:styleId="a9">
    <w:name w:val="footer"/>
    <w:basedOn w:val="a"/>
    <w:link w:val="aa"/>
    <w:uiPriority w:val="99"/>
    <w:unhideWhenUsed/>
    <w:rsid w:val="006B301D"/>
    <w:pPr>
      <w:tabs>
        <w:tab w:val="center" w:pos="4677"/>
        <w:tab w:val="right" w:pos="9355"/>
      </w:tabs>
      <w:spacing w:before="0" w:after="0" w:line="240" w:lineRule="auto"/>
    </w:pPr>
  </w:style>
  <w:style w:type="character" w:customStyle="1" w:styleId="aa">
    <w:name w:val="Нижний колонтитул Знак"/>
    <w:basedOn w:val="a0"/>
    <w:link w:val="a9"/>
    <w:uiPriority w:val="99"/>
    <w:rsid w:val="006B301D"/>
    <w:rPr>
      <w:rFonts w:eastAsiaTheme="minorEastAsia"/>
      <w:sz w:val="20"/>
      <w:szCs w:val="20"/>
    </w:rPr>
  </w:style>
  <w:style w:type="character" w:styleId="ab">
    <w:name w:val="Hyperlink"/>
    <w:basedOn w:val="10"/>
    <w:uiPriority w:val="99"/>
    <w:unhideWhenUsed/>
    <w:rsid w:val="00BB3AA3"/>
    <w:rPr>
      <w:rFonts w:asciiTheme="majorHAnsi" w:eastAsia="Times New Roman" w:hAnsiTheme="majorHAnsi" w:cstheme="majorBidi"/>
      <w:b/>
      <w:bCs/>
      <w:noProof/>
      <w:color w:val="BFBFBF" w:themeColor="background1" w:themeShade="BF"/>
      <w:sz w:val="28"/>
      <w:szCs w:val="28"/>
      <w:u w:val="single"/>
    </w:rPr>
  </w:style>
  <w:style w:type="paragraph" w:styleId="11">
    <w:name w:val="toc 1"/>
    <w:basedOn w:val="a"/>
    <w:next w:val="a"/>
    <w:autoRedefine/>
    <w:uiPriority w:val="39"/>
    <w:unhideWhenUsed/>
    <w:qFormat/>
    <w:rsid w:val="000B7B83"/>
    <w:pPr>
      <w:pBdr>
        <w:right w:val="single" w:sz="24" w:space="8" w:color="BFBFBF" w:themeColor="background1" w:themeShade="BF"/>
      </w:pBdr>
      <w:tabs>
        <w:tab w:val="right" w:leader="dot" w:pos="9345"/>
      </w:tabs>
      <w:spacing w:after="100"/>
      <w:ind w:left="-426" w:firstLine="426"/>
    </w:pPr>
  </w:style>
  <w:style w:type="paragraph" w:styleId="21">
    <w:name w:val="toc 2"/>
    <w:basedOn w:val="a"/>
    <w:next w:val="a"/>
    <w:link w:val="22"/>
    <w:autoRedefine/>
    <w:uiPriority w:val="39"/>
    <w:unhideWhenUsed/>
    <w:qFormat/>
    <w:rsid w:val="008857E8"/>
    <w:pPr>
      <w:tabs>
        <w:tab w:val="left" w:pos="567"/>
        <w:tab w:val="right" w:leader="dot" w:pos="9345"/>
      </w:tabs>
      <w:spacing w:after="100" w:line="360" w:lineRule="auto"/>
      <w:ind w:left="200"/>
    </w:pPr>
  </w:style>
  <w:style w:type="paragraph" w:styleId="31">
    <w:name w:val="toc 3"/>
    <w:aliases w:val="Оглавление 3 Знак"/>
    <w:basedOn w:val="a"/>
    <w:next w:val="a"/>
    <w:link w:val="310"/>
    <w:autoRedefine/>
    <w:uiPriority w:val="39"/>
    <w:unhideWhenUsed/>
    <w:qFormat/>
    <w:rsid w:val="006B301D"/>
    <w:pPr>
      <w:spacing w:after="100"/>
      <w:ind w:left="400"/>
    </w:pPr>
  </w:style>
  <w:style w:type="character" w:customStyle="1" w:styleId="22">
    <w:name w:val="Оглавление 2 Знак"/>
    <w:basedOn w:val="a0"/>
    <w:link w:val="21"/>
    <w:uiPriority w:val="39"/>
    <w:rsid w:val="008857E8"/>
    <w:rPr>
      <w:rFonts w:eastAsiaTheme="minorEastAsia"/>
      <w:sz w:val="20"/>
      <w:szCs w:val="20"/>
    </w:rPr>
  </w:style>
  <w:style w:type="character" w:customStyle="1" w:styleId="310">
    <w:name w:val="Оглавление 3 Знак1"/>
    <w:aliases w:val="Оглавление 3 Знак Знак"/>
    <w:basedOn w:val="a0"/>
    <w:link w:val="31"/>
    <w:uiPriority w:val="39"/>
    <w:rsid w:val="006B301D"/>
    <w:rPr>
      <w:rFonts w:eastAsiaTheme="minorEastAsia"/>
      <w:sz w:val="20"/>
      <w:szCs w:val="20"/>
    </w:rPr>
  </w:style>
  <w:style w:type="paragraph" w:styleId="ac">
    <w:name w:val="Balloon Text"/>
    <w:basedOn w:val="a"/>
    <w:link w:val="ad"/>
    <w:uiPriority w:val="99"/>
    <w:semiHidden/>
    <w:unhideWhenUsed/>
    <w:rsid w:val="00A1746B"/>
    <w:pPr>
      <w:spacing w:before="0"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1746B"/>
    <w:rPr>
      <w:rFonts w:ascii="Tahoma" w:eastAsiaTheme="minorEastAsia" w:hAnsi="Tahoma" w:cs="Tahoma"/>
      <w:sz w:val="16"/>
      <w:szCs w:val="16"/>
    </w:rPr>
  </w:style>
  <w:style w:type="paragraph" w:customStyle="1" w:styleId="ae">
    <w:name w:val="Основной"/>
    <w:basedOn w:val="af"/>
    <w:rsid w:val="00A1746B"/>
    <w:pPr>
      <w:spacing w:after="0"/>
      <w:ind w:left="0" w:firstLine="680"/>
      <w:jc w:val="both"/>
    </w:pPr>
    <w:rPr>
      <w:sz w:val="28"/>
      <w:lang w:val="x-none"/>
    </w:rPr>
  </w:style>
  <w:style w:type="paragraph" w:customStyle="1" w:styleId="af0">
    <w:name w:val="Стиль пункта схемы"/>
    <w:basedOn w:val="a"/>
    <w:link w:val="af1"/>
    <w:rsid w:val="00A1746B"/>
    <w:pPr>
      <w:autoSpaceDE w:val="0"/>
      <w:autoSpaceDN w:val="0"/>
      <w:adjustRightInd w:val="0"/>
      <w:spacing w:before="0" w:after="0" w:line="360" w:lineRule="auto"/>
      <w:ind w:firstLine="680"/>
      <w:jc w:val="both"/>
    </w:pPr>
    <w:rPr>
      <w:rFonts w:ascii="Times New Roman" w:eastAsia="Times New Roman" w:hAnsi="Times New Roman" w:cs="Times New Roman"/>
      <w:sz w:val="28"/>
      <w:szCs w:val="28"/>
      <w:lang w:val="x-none" w:eastAsia="ru-RU"/>
    </w:rPr>
  </w:style>
  <w:style w:type="character" w:customStyle="1" w:styleId="af1">
    <w:name w:val="Стиль пункта схемы Знак"/>
    <w:link w:val="af0"/>
    <w:rsid w:val="00A1746B"/>
    <w:rPr>
      <w:rFonts w:ascii="Times New Roman" w:eastAsia="Times New Roman" w:hAnsi="Times New Roman" w:cs="Times New Roman"/>
      <w:sz w:val="28"/>
      <w:szCs w:val="28"/>
      <w:lang w:val="x-none" w:eastAsia="ru-RU"/>
    </w:rPr>
  </w:style>
  <w:style w:type="paragraph" w:customStyle="1" w:styleId="a4">
    <w:name w:val="Стиль главы схемы"/>
    <w:basedOn w:val="a"/>
    <w:link w:val="af2"/>
    <w:rsid w:val="00A1746B"/>
    <w:pPr>
      <w:spacing w:before="240" w:after="240" w:line="240" w:lineRule="auto"/>
      <w:jc w:val="center"/>
      <w:outlineLvl w:val="0"/>
    </w:pPr>
    <w:rPr>
      <w:rFonts w:ascii="Times New Roman" w:eastAsia="Times New Roman" w:hAnsi="Times New Roman" w:cs="Times New Roman"/>
      <w:b/>
      <w:bCs/>
      <w:kern w:val="28"/>
      <w:sz w:val="28"/>
      <w:szCs w:val="28"/>
      <w:lang w:eastAsia="ru-RU"/>
    </w:rPr>
  </w:style>
  <w:style w:type="paragraph" w:styleId="af">
    <w:name w:val="Body Text Indent"/>
    <w:basedOn w:val="a"/>
    <w:link w:val="af3"/>
    <w:uiPriority w:val="99"/>
    <w:semiHidden/>
    <w:unhideWhenUsed/>
    <w:rsid w:val="00A1746B"/>
    <w:pPr>
      <w:spacing w:before="0"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
    <w:uiPriority w:val="99"/>
    <w:semiHidden/>
    <w:rsid w:val="00A1746B"/>
    <w:rPr>
      <w:rFonts w:ascii="Times New Roman" w:eastAsia="Times New Roman" w:hAnsi="Times New Roman" w:cs="Times New Roman"/>
      <w:sz w:val="24"/>
      <w:szCs w:val="24"/>
      <w:lang w:eastAsia="ru-RU"/>
    </w:rPr>
  </w:style>
  <w:style w:type="paragraph" w:styleId="af4">
    <w:name w:val="List Paragraph"/>
    <w:basedOn w:val="a"/>
    <w:link w:val="af5"/>
    <w:uiPriority w:val="34"/>
    <w:qFormat/>
    <w:rsid w:val="00A1746B"/>
    <w:pPr>
      <w:spacing w:before="0" w:after="0" w:line="240" w:lineRule="auto"/>
      <w:ind w:left="720"/>
      <w:contextualSpacing/>
    </w:pPr>
    <w:rPr>
      <w:rFonts w:ascii="Times New Roman" w:eastAsia="Times New Roman" w:hAnsi="Times New Roman" w:cs="Times New Roman"/>
      <w:sz w:val="24"/>
      <w:szCs w:val="24"/>
      <w:lang w:eastAsia="ru-RU"/>
    </w:rPr>
  </w:style>
  <w:style w:type="character" w:styleId="af6">
    <w:name w:val="Placeholder Text"/>
    <w:basedOn w:val="a0"/>
    <w:uiPriority w:val="99"/>
    <w:semiHidden/>
    <w:rsid w:val="00A1746B"/>
    <w:rPr>
      <w:color w:val="808080"/>
    </w:rPr>
  </w:style>
  <w:style w:type="numbering" w:customStyle="1" w:styleId="12">
    <w:name w:val="Нет списка1"/>
    <w:next w:val="a2"/>
    <w:uiPriority w:val="99"/>
    <w:semiHidden/>
    <w:unhideWhenUsed/>
    <w:rsid w:val="00A1746B"/>
  </w:style>
  <w:style w:type="paragraph" w:styleId="af7">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
    <w:link w:val="af8"/>
    <w:uiPriority w:val="99"/>
    <w:unhideWhenUsed/>
    <w:rsid w:val="00AC21B6"/>
    <w:pPr>
      <w:spacing w:before="0" w:after="0" w:line="240" w:lineRule="auto"/>
    </w:pPr>
    <w:rPr>
      <w:rFonts w:eastAsiaTheme="minorHAnsi"/>
    </w:rPr>
  </w:style>
  <w:style w:type="character" w:customStyle="1" w:styleId="af8">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0"/>
    <w:link w:val="af7"/>
    <w:uiPriority w:val="99"/>
    <w:rsid w:val="00AC21B6"/>
    <w:rPr>
      <w:sz w:val="20"/>
      <w:szCs w:val="20"/>
    </w:rPr>
  </w:style>
  <w:style w:type="character" w:styleId="af9">
    <w:name w:val="footnote reference"/>
    <w:aliases w:val="Знак сноски-FN,Знак сноски 1"/>
    <w:basedOn w:val="a0"/>
    <w:uiPriority w:val="99"/>
    <w:unhideWhenUsed/>
    <w:rsid w:val="00AC21B6"/>
    <w:rPr>
      <w:vertAlign w:val="superscript"/>
    </w:rPr>
  </w:style>
  <w:style w:type="character" w:customStyle="1" w:styleId="af5">
    <w:name w:val="Абзац списка Знак"/>
    <w:link w:val="af4"/>
    <w:uiPriority w:val="34"/>
    <w:locked/>
    <w:rsid w:val="00AC21B6"/>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AC21B6"/>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AC21B6"/>
    <w:rPr>
      <w:rFonts w:asciiTheme="majorHAnsi" w:eastAsiaTheme="majorEastAsia" w:hAnsiTheme="majorHAnsi" w:cstheme="majorBidi"/>
      <w:b/>
      <w:bCs/>
      <w:i/>
      <w:iCs/>
      <w:color w:val="4F81BD" w:themeColor="accent1"/>
      <w:sz w:val="20"/>
      <w:szCs w:val="20"/>
    </w:rPr>
  </w:style>
  <w:style w:type="table" w:styleId="afa">
    <w:name w:val="Table Grid"/>
    <w:basedOn w:val="a1"/>
    <w:rsid w:val="00AC21B6"/>
    <w:pPr>
      <w:spacing w:before="200"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a"/>
    <w:rsid w:val="00AC21B6"/>
    <w:pPr>
      <w:spacing w:before="200"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52446A"/>
    <w:pPr>
      <w:autoSpaceDE w:val="0"/>
      <w:autoSpaceDN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с отступом 21"/>
    <w:basedOn w:val="a"/>
    <w:rsid w:val="0052446A"/>
    <w:pPr>
      <w:suppressAutoHyphens/>
      <w:spacing w:before="0" w:after="120" w:line="480" w:lineRule="auto"/>
      <w:ind w:left="283"/>
    </w:pPr>
    <w:rPr>
      <w:rFonts w:ascii="Times New Roman" w:eastAsia="Times New Roman" w:hAnsi="Times New Roman" w:cs="Times New Roman"/>
      <w:sz w:val="24"/>
      <w:szCs w:val="24"/>
      <w:lang w:eastAsia="ar-SA"/>
    </w:rPr>
  </w:style>
  <w:style w:type="character" w:customStyle="1" w:styleId="ConsPlusNormal0">
    <w:name w:val="ConsPlusNormal Знак"/>
    <w:link w:val="ConsPlusNormal"/>
    <w:locked/>
    <w:rsid w:val="0052446A"/>
    <w:rPr>
      <w:rFonts w:ascii="Arial" w:eastAsia="Times New Roman" w:hAnsi="Arial" w:cs="Arial"/>
      <w:sz w:val="20"/>
      <w:szCs w:val="20"/>
      <w:lang w:eastAsia="ru-RU"/>
    </w:rPr>
  </w:style>
  <w:style w:type="paragraph" w:customStyle="1" w:styleId="14">
    <w:name w:val="Текст1"/>
    <w:basedOn w:val="a"/>
    <w:rsid w:val="0052446A"/>
    <w:pPr>
      <w:suppressAutoHyphens/>
      <w:spacing w:before="0" w:after="0" w:line="240" w:lineRule="auto"/>
    </w:pPr>
    <w:rPr>
      <w:rFonts w:ascii="Courier New" w:eastAsia="Times New Roman" w:hAnsi="Courier New" w:cs="Courier New"/>
      <w:lang w:eastAsia="ar-SA"/>
    </w:rPr>
  </w:style>
  <w:style w:type="character" w:customStyle="1" w:styleId="100">
    <w:name w:val="10 Ж Знак"/>
    <w:link w:val="101"/>
    <w:locked/>
    <w:rsid w:val="0052446A"/>
    <w:rPr>
      <w:rFonts w:ascii="Calibri" w:eastAsia="Calibri" w:hAnsi="Calibri"/>
      <w:b/>
      <w:sz w:val="18"/>
      <w:lang w:val="x-none" w:eastAsia="ar-SA"/>
    </w:rPr>
  </w:style>
  <w:style w:type="paragraph" w:customStyle="1" w:styleId="101">
    <w:name w:val="10 Ж"/>
    <w:link w:val="100"/>
    <w:qFormat/>
    <w:rsid w:val="0052446A"/>
    <w:pPr>
      <w:spacing w:after="0" w:line="240" w:lineRule="auto"/>
      <w:jc w:val="both"/>
    </w:pPr>
    <w:rPr>
      <w:rFonts w:ascii="Calibri" w:eastAsia="Calibri" w:hAnsi="Calibri"/>
      <w:b/>
      <w:sz w:val="18"/>
      <w:lang w:val="x-none" w:eastAsia="ar-SA"/>
    </w:rPr>
  </w:style>
  <w:style w:type="table" w:styleId="afb">
    <w:name w:val="Colorful Grid"/>
    <w:basedOn w:val="a1"/>
    <w:uiPriority w:val="73"/>
    <w:rsid w:val="00BB3AA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5">
    <w:name w:val="Colorful List Accent 5"/>
    <w:basedOn w:val="a1"/>
    <w:uiPriority w:val="72"/>
    <w:rsid w:val="00BB3AA3"/>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
    <w:name w:val="Colorful List Accent 6"/>
    <w:basedOn w:val="a1"/>
    <w:uiPriority w:val="72"/>
    <w:rsid w:val="00BB3AA3"/>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f2">
    <w:name w:val="Стиль главы схемы Знак"/>
    <w:basedOn w:val="a0"/>
    <w:link w:val="a4"/>
    <w:rsid w:val="0050415C"/>
    <w:rPr>
      <w:rFonts w:ascii="Times New Roman" w:eastAsia="Times New Roman" w:hAnsi="Times New Roman" w:cs="Times New Roman"/>
      <w:b/>
      <w:bCs/>
      <w:kern w:val="28"/>
      <w:sz w:val="28"/>
      <w:szCs w:val="28"/>
      <w:lang w:eastAsia="ru-RU"/>
    </w:rPr>
  </w:style>
  <w:style w:type="paragraph" w:styleId="a5">
    <w:name w:val="No Spacing"/>
    <w:uiPriority w:val="1"/>
    <w:qFormat/>
    <w:rsid w:val="0050415C"/>
    <w:pPr>
      <w:spacing w:after="0" w:line="240" w:lineRule="auto"/>
    </w:pPr>
    <w:rPr>
      <w:rFonts w:eastAsiaTheme="minorEastAsia"/>
      <w:sz w:val="20"/>
      <w:szCs w:val="20"/>
    </w:rPr>
  </w:style>
  <w:style w:type="character" w:customStyle="1" w:styleId="a6">
    <w:name w:val="Заголовок оглавления Знак"/>
    <w:basedOn w:val="af2"/>
    <w:link w:val="a3"/>
    <w:uiPriority w:val="39"/>
    <w:rsid w:val="0050415C"/>
    <w:rPr>
      <w:rFonts w:ascii="Times New Roman" w:eastAsiaTheme="minorEastAsia" w:hAnsi="Times New Roman" w:cs="Times New Roman"/>
      <w:b/>
      <w:bCs/>
      <w:caps/>
      <w:color w:val="FFFFFF" w:themeColor="background1"/>
      <w:spacing w:val="15"/>
      <w:kern w:val="28"/>
      <w:sz w:val="28"/>
      <w:szCs w:val="28"/>
      <w:shd w:val="clear" w:color="auto" w:fill="BFBFBF" w:themeFill="background1" w:themeFillShade="BF"/>
      <w:lang w:eastAsia="ru-RU" w:bidi="en-US"/>
    </w:rPr>
  </w:style>
  <w:style w:type="character" w:styleId="afc">
    <w:name w:val="annotation reference"/>
    <w:basedOn w:val="a0"/>
    <w:uiPriority w:val="99"/>
    <w:semiHidden/>
    <w:unhideWhenUsed/>
    <w:rsid w:val="00001E9D"/>
    <w:rPr>
      <w:sz w:val="16"/>
      <w:szCs w:val="16"/>
    </w:rPr>
  </w:style>
  <w:style w:type="paragraph" w:styleId="afd">
    <w:name w:val="annotation text"/>
    <w:basedOn w:val="a"/>
    <w:link w:val="afe"/>
    <w:uiPriority w:val="99"/>
    <w:semiHidden/>
    <w:unhideWhenUsed/>
    <w:rsid w:val="00001E9D"/>
    <w:pPr>
      <w:spacing w:line="240" w:lineRule="auto"/>
    </w:pPr>
  </w:style>
  <w:style w:type="character" w:customStyle="1" w:styleId="afe">
    <w:name w:val="Текст примечания Знак"/>
    <w:basedOn w:val="a0"/>
    <w:link w:val="afd"/>
    <w:uiPriority w:val="99"/>
    <w:semiHidden/>
    <w:rsid w:val="00001E9D"/>
    <w:rPr>
      <w:rFonts w:eastAsiaTheme="minorEastAsia"/>
      <w:sz w:val="20"/>
      <w:szCs w:val="20"/>
    </w:rPr>
  </w:style>
  <w:style w:type="paragraph" w:styleId="aff">
    <w:name w:val="annotation subject"/>
    <w:basedOn w:val="afd"/>
    <w:next w:val="afd"/>
    <w:link w:val="aff0"/>
    <w:uiPriority w:val="99"/>
    <w:semiHidden/>
    <w:unhideWhenUsed/>
    <w:rsid w:val="00001E9D"/>
    <w:rPr>
      <w:b/>
      <w:bCs/>
    </w:rPr>
  </w:style>
  <w:style w:type="character" w:customStyle="1" w:styleId="aff0">
    <w:name w:val="Тема примечания Знак"/>
    <w:basedOn w:val="afe"/>
    <w:link w:val="aff"/>
    <w:uiPriority w:val="99"/>
    <w:semiHidden/>
    <w:rsid w:val="00001E9D"/>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35795">
      <w:bodyDiv w:val="1"/>
      <w:marLeft w:val="0"/>
      <w:marRight w:val="0"/>
      <w:marTop w:val="0"/>
      <w:marBottom w:val="0"/>
      <w:divBdr>
        <w:top w:val="none" w:sz="0" w:space="0" w:color="auto"/>
        <w:left w:val="none" w:sz="0" w:space="0" w:color="auto"/>
        <w:bottom w:val="none" w:sz="0" w:space="0" w:color="auto"/>
        <w:right w:val="none" w:sz="0" w:space="0" w:color="auto"/>
      </w:divBdr>
    </w:div>
    <w:div w:id="505440812">
      <w:bodyDiv w:val="1"/>
      <w:marLeft w:val="0"/>
      <w:marRight w:val="0"/>
      <w:marTop w:val="0"/>
      <w:marBottom w:val="0"/>
      <w:divBdr>
        <w:top w:val="none" w:sz="0" w:space="0" w:color="auto"/>
        <w:left w:val="none" w:sz="0" w:space="0" w:color="auto"/>
        <w:bottom w:val="none" w:sz="0" w:space="0" w:color="auto"/>
        <w:right w:val="none" w:sz="0" w:space="0" w:color="auto"/>
      </w:divBdr>
    </w:div>
    <w:div w:id="772671169">
      <w:bodyDiv w:val="1"/>
      <w:marLeft w:val="0"/>
      <w:marRight w:val="0"/>
      <w:marTop w:val="0"/>
      <w:marBottom w:val="0"/>
      <w:divBdr>
        <w:top w:val="none" w:sz="0" w:space="0" w:color="auto"/>
        <w:left w:val="none" w:sz="0" w:space="0" w:color="auto"/>
        <w:bottom w:val="none" w:sz="0" w:space="0" w:color="auto"/>
        <w:right w:val="none" w:sz="0" w:space="0" w:color="auto"/>
      </w:divBdr>
    </w:div>
    <w:div w:id="1028799067">
      <w:bodyDiv w:val="1"/>
      <w:marLeft w:val="0"/>
      <w:marRight w:val="0"/>
      <w:marTop w:val="0"/>
      <w:marBottom w:val="0"/>
      <w:divBdr>
        <w:top w:val="none" w:sz="0" w:space="0" w:color="auto"/>
        <w:left w:val="none" w:sz="0" w:space="0" w:color="auto"/>
        <w:bottom w:val="none" w:sz="0" w:space="0" w:color="auto"/>
        <w:right w:val="none" w:sz="0" w:space="0" w:color="auto"/>
      </w:divBdr>
    </w:div>
    <w:div w:id="197135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B92E5-17F3-47C0-8404-781D8C0FE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TotalTime>
  <Pages>13</Pages>
  <Words>2886</Words>
  <Characters>16454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urgc</Company>
  <LinksUpToDate>false</LinksUpToDate>
  <CharactersWithSpaces>19302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Стешенко Елизавета Сергеевна</cp:lastModifiedBy>
  <cp:revision>42</cp:revision>
  <cp:lastPrinted>2021-02-11T07:30:00Z</cp:lastPrinted>
  <dcterms:created xsi:type="dcterms:W3CDTF">2020-07-13T17:59:00Z</dcterms:created>
  <dcterms:modified xsi:type="dcterms:W3CDTF">2021-02-11T07:30:00Z</dcterms:modified>
</cp:coreProperties>
</file>